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E17D8" w14:textId="0DF0AE46" w:rsidR="009275B6" w:rsidRDefault="00393DF8" w:rsidP="008917E5">
      <w:pPr>
        <w:spacing w:before="240"/>
        <w:jc w:val="center"/>
        <w:rPr>
          <w:rFonts w:ascii="Montserrat" w:hAnsi="Montserrat" w:cstheme="minorHAnsi"/>
          <w:b/>
          <w:color w:val="034706"/>
          <w:sz w:val="32"/>
          <w:szCs w:val="32"/>
        </w:rPr>
      </w:pPr>
      <w:r>
        <w:rPr>
          <w:rFonts w:ascii="Montserrat" w:hAnsi="Montserrat" w:cstheme="minorHAnsi"/>
          <w:b/>
          <w:color w:val="034706"/>
          <w:sz w:val="32"/>
          <w:szCs w:val="32"/>
        </w:rPr>
        <w:t>Documento de Diseño de Proyecto</w:t>
      </w:r>
      <w:r w:rsidR="006179A6">
        <w:rPr>
          <w:rFonts w:ascii="Montserrat" w:hAnsi="Montserrat" w:cstheme="minorHAnsi"/>
          <w:b/>
          <w:color w:val="034706"/>
          <w:sz w:val="32"/>
          <w:szCs w:val="32"/>
        </w:rPr>
        <w:t xml:space="preserve"> COLCX</w:t>
      </w:r>
    </w:p>
    <w:p w14:paraId="1A50F4B1" w14:textId="0304BF08" w:rsidR="007E4FE0" w:rsidRDefault="007E4FE0" w:rsidP="007E4FE0">
      <w:pPr>
        <w:jc w:val="center"/>
        <w:rPr>
          <w:rFonts w:ascii="Montserrat" w:hAnsi="Montserrat" w:cstheme="minorHAnsi"/>
          <w:b/>
          <w:color w:val="034706"/>
          <w:sz w:val="32"/>
          <w:szCs w:val="32"/>
        </w:rPr>
      </w:pPr>
      <w:r>
        <w:rPr>
          <w:rFonts w:ascii="Montserrat" w:hAnsi="Montserrat" w:cstheme="minorHAnsi"/>
          <w:b/>
          <w:color w:val="034706"/>
          <w:sz w:val="32"/>
          <w:szCs w:val="32"/>
        </w:rPr>
        <w:t>(Nombre del proyecto)</w:t>
      </w:r>
    </w:p>
    <w:p w14:paraId="5D43AC26" w14:textId="45A2445C" w:rsidR="00093958" w:rsidRPr="00474E78" w:rsidRDefault="00474E78" w:rsidP="00D763A7">
      <w:pPr>
        <w:spacing w:after="0"/>
        <w:jc w:val="center"/>
        <w:rPr>
          <w:rStyle w:val="nfasissutil"/>
          <w:sz w:val="18"/>
          <w:szCs w:val="18"/>
        </w:rPr>
      </w:pPr>
      <w:r w:rsidRPr="00474E78">
        <w:rPr>
          <w:rStyle w:val="nfasissutil"/>
          <w:sz w:val="18"/>
          <w:szCs w:val="18"/>
        </w:rPr>
        <w:t>La presente forma aplica para actividades diferentes al sector AFOLU.</w:t>
      </w: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4"/>
        <w:gridCol w:w="6758"/>
      </w:tblGrid>
      <w:tr w:rsidR="00393DF8" w14:paraId="7DD15AA8" w14:textId="77777777" w:rsidTr="00A85D80">
        <w:trPr>
          <w:trHeight w:val="630"/>
        </w:trPr>
        <w:tc>
          <w:tcPr>
            <w:tcW w:w="9962" w:type="dxa"/>
            <w:gridSpan w:val="2"/>
            <w:shd w:val="clear" w:color="auto" w:fill="538135" w:themeFill="accent6" w:themeFillShade="BF"/>
          </w:tcPr>
          <w:p w14:paraId="1DCC07BB" w14:textId="77777777" w:rsidR="00393DF8" w:rsidRPr="00D763A7" w:rsidRDefault="00393DF8" w:rsidP="00393DF8">
            <w:pPr>
              <w:jc w:val="center"/>
              <w:rPr>
                <w:b/>
                <w:bCs/>
                <w:color w:val="FFFFFF" w:themeColor="background1"/>
                <w:sz w:val="28"/>
                <w:szCs w:val="28"/>
              </w:rPr>
            </w:pPr>
          </w:p>
          <w:p w14:paraId="48A7C084" w14:textId="7DF792EA" w:rsidR="00393DF8" w:rsidRPr="00D763A7" w:rsidRDefault="00393DF8" w:rsidP="00393DF8">
            <w:pPr>
              <w:jc w:val="center"/>
              <w:rPr>
                <w:b/>
                <w:bCs/>
                <w:color w:val="FFFFFF" w:themeColor="background1"/>
                <w:sz w:val="28"/>
                <w:szCs w:val="28"/>
              </w:rPr>
            </w:pPr>
            <w:r w:rsidRPr="00D763A7">
              <w:rPr>
                <w:b/>
                <w:bCs/>
                <w:color w:val="FFFFFF" w:themeColor="background1"/>
                <w:sz w:val="28"/>
                <w:szCs w:val="28"/>
              </w:rPr>
              <w:t>DOCUMENTO DE DISEÑO DE PROYECTO</w:t>
            </w:r>
          </w:p>
          <w:p w14:paraId="0CD431E4" w14:textId="2CDE4C5E" w:rsidR="00393DF8" w:rsidRPr="00D763A7" w:rsidRDefault="00393DF8" w:rsidP="00393DF8">
            <w:pPr>
              <w:jc w:val="center"/>
              <w:rPr>
                <w:b/>
                <w:bCs/>
                <w:color w:val="FFFFFF" w:themeColor="background1"/>
              </w:rPr>
            </w:pPr>
            <w:r w:rsidRPr="00D763A7">
              <w:rPr>
                <w:b/>
                <w:bCs/>
                <w:color w:val="FFFFFF" w:themeColor="background1"/>
              </w:rPr>
              <w:t>INFORMACIÓN DE LA INICIATIVA DE MITIGACIÓN</w:t>
            </w:r>
          </w:p>
          <w:p w14:paraId="2E6F45B1" w14:textId="436BFD50" w:rsidR="00393DF8" w:rsidRPr="00D763A7" w:rsidRDefault="00393DF8" w:rsidP="00C46012">
            <w:pPr>
              <w:jc w:val="both"/>
              <w:rPr>
                <w:b/>
                <w:bCs/>
                <w:color w:val="FFFFFF" w:themeColor="background1"/>
              </w:rPr>
            </w:pPr>
          </w:p>
        </w:tc>
      </w:tr>
      <w:tr w:rsidR="00393DF8" w14:paraId="5BE5881E" w14:textId="77777777" w:rsidTr="0030236A">
        <w:trPr>
          <w:trHeight w:val="437"/>
        </w:trPr>
        <w:tc>
          <w:tcPr>
            <w:tcW w:w="9962" w:type="dxa"/>
            <w:gridSpan w:val="2"/>
            <w:shd w:val="clear" w:color="auto" w:fill="auto"/>
            <w:vAlign w:val="center"/>
          </w:tcPr>
          <w:p w14:paraId="6B3E9BA2" w14:textId="6EEC6550" w:rsidR="00393DF8" w:rsidRPr="00F860EA" w:rsidRDefault="00393DF8" w:rsidP="00393DF8">
            <w:pPr>
              <w:rPr>
                <w:b/>
                <w:bCs/>
                <w:sz w:val="18"/>
                <w:szCs w:val="18"/>
              </w:rPr>
            </w:pPr>
            <w:r w:rsidRPr="00F860EA">
              <w:rPr>
                <w:sz w:val="18"/>
                <w:szCs w:val="18"/>
              </w:rPr>
              <w:t>Diligenciar este formato siguiendo las instrucciones que se suministran en cada sección.</w:t>
            </w:r>
          </w:p>
        </w:tc>
      </w:tr>
      <w:tr w:rsidR="001E3A8C" w14:paraId="55BE2E80" w14:textId="77777777" w:rsidTr="00FC51E7">
        <w:tc>
          <w:tcPr>
            <w:tcW w:w="9962" w:type="dxa"/>
            <w:gridSpan w:val="2"/>
            <w:shd w:val="clear" w:color="auto" w:fill="538135" w:themeFill="accent6" w:themeFillShade="BF"/>
          </w:tcPr>
          <w:p w14:paraId="76527E24" w14:textId="7C88DB36" w:rsidR="001E3A8C" w:rsidRPr="00B01761" w:rsidRDefault="00393DF8" w:rsidP="00C46012">
            <w:pPr>
              <w:jc w:val="both"/>
              <w:rPr>
                <w:b/>
                <w:bCs/>
              </w:rPr>
            </w:pPr>
            <w:r w:rsidRPr="00FC51E7">
              <w:rPr>
                <w:b/>
                <w:bCs/>
                <w:color w:val="FFFFFF" w:themeColor="background1"/>
              </w:rPr>
              <w:t>Información Básica</w:t>
            </w:r>
          </w:p>
        </w:tc>
      </w:tr>
      <w:tr w:rsidR="001E3A8C" w14:paraId="0B6AA0A9" w14:textId="77777777" w:rsidTr="0030236A">
        <w:trPr>
          <w:trHeight w:val="615"/>
        </w:trPr>
        <w:tc>
          <w:tcPr>
            <w:tcW w:w="3204" w:type="dxa"/>
            <w:vAlign w:val="center"/>
          </w:tcPr>
          <w:p w14:paraId="7C0AD56A" w14:textId="725DD555" w:rsidR="001E3A8C" w:rsidRPr="002F3F88" w:rsidRDefault="00393DF8" w:rsidP="002F3F88">
            <w:pPr>
              <w:rPr>
                <w:sz w:val="20"/>
                <w:szCs w:val="20"/>
              </w:rPr>
            </w:pPr>
            <w:r>
              <w:rPr>
                <w:sz w:val="20"/>
                <w:szCs w:val="20"/>
              </w:rPr>
              <w:t xml:space="preserve">Título de </w:t>
            </w:r>
            <w:r w:rsidR="00306EA5" w:rsidRPr="002F3F88">
              <w:rPr>
                <w:sz w:val="20"/>
                <w:szCs w:val="20"/>
              </w:rPr>
              <w:t>la iniciativa</w:t>
            </w:r>
            <w:r>
              <w:rPr>
                <w:sz w:val="20"/>
                <w:szCs w:val="20"/>
              </w:rPr>
              <w:t xml:space="preserve"> de mitigación</w:t>
            </w:r>
            <w:r w:rsidR="001E3A8C" w:rsidRPr="002F3F88">
              <w:rPr>
                <w:sz w:val="20"/>
                <w:szCs w:val="20"/>
              </w:rPr>
              <w:t>:</w:t>
            </w:r>
          </w:p>
        </w:tc>
        <w:tc>
          <w:tcPr>
            <w:tcW w:w="6758" w:type="dxa"/>
            <w:vAlign w:val="center"/>
          </w:tcPr>
          <w:p w14:paraId="46AA3972" w14:textId="77777777" w:rsidR="001E3A8C" w:rsidRPr="002F3F88" w:rsidRDefault="001E3A8C" w:rsidP="00C46012">
            <w:pPr>
              <w:jc w:val="both"/>
              <w:rPr>
                <w:sz w:val="20"/>
                <w:szCs w:val="20"/>
              </w:rPr>
            </w:pPr>
          </w:p>
        </w:tc>
      </w:tr>
      <w:tr w:rsidR="007E39C3" w14:paraId="5512D16C" w14:textId="77777777" w:rsidTr="0030236A">
        <w:trPr>
          <w:trHeight w:val="695"/>
        </w:trPr>
        <w:tc>
          <w:tcPr>
            <w:tcW w:w="3204" w:type="dxa"/>
            <w:vAlign w:val="center"/>
          </w:tcPr>
          <w:p w14:paraId="2200FF24" w14:textId="2100B148" w:rsidR="007E39C3" w:rsidRPr="002F3F88" w:rsidRDefault="007E39C3" w:rsidP="002F3F88">
            <w:pPr>
              <w:rPr>
                <w:sz w:val="20"/>
                <w:szCs w:val="20"/>
              </w:rPr>
            </w:pPr>
            <w:r>
              <w:rPr>
                <w:sz w:val="20"/>
                <w:szCs w:val="20"/>
              </w:rPr>
              <w:t>No. de la iniciativa</w:t>
            </w:r>
            <w:r w:rsidR="007220B8">
              <w:rPr>
                <w:sz w:val="20"/>
                <w:szCs w:val="20"/>
              </w:rPr>
              <w:t xml:space="preserve"> de mitigación</w:t>
            </w:r>
            <w:r>
              <w:rPr>
                <w:sz w:val="20"/>
                <w:szCs w:val="20"/>
              </w:rPr>
              <w:t>:</w:t>
            </w:r>
          </w:p>
        </w:tc>
        <w:tc>
          <w:tcPr>
            <w:tcW w:w="6758" w:type="dxa"/>
            <w:vAlign w:val="center"/>
          </w:tcPr>
          <w:p w14:paraId="1B48DB53" w14:textId="77777777" w:rsidR="007E39C3" w:rsidRPr="002F3F88" w:rsidRDefault="007E39C3" w:rsidP="00B53A0E">
            <w:pPr>
              <w:jc w:val="both"/>
              <w:rPr>
                <w:sz w:val="20"/>
                <w:szCs w:val="20"/>
              </w:rPr>
            </w:pPr>
          </w:p>
        </w:tc>
      </w:tr>
      <w:tr w:rsidR="00B53A0E" w14:paraId="498ED99D" w14:textId="77777777" w:rsidTr="0030236A">
        <w:trPr>
          <w:trHeight w:val="705"/>
        </w:trPr>
        <w:tc>
          <w:tcPr>
            <w:tcW w:w="3204" w:type="dxa"/>
            <w:vAlign w:val="center"/>
          </w:tcPr>
          <w:p w14:paraId="3AFE3CE6" w14:textId="764C49C1" w:rsidR="00B53A0E" w:rsidRPr="002F3F88" w:rsidRDefault="007220B8" w:rsidP="002F3F88">
            <w:pPr>
              <w:rPr>
                <w:sz w:val="20"/>
                <w:szCs w:val="20"/>
              </w:rPr>
            </w:pPr>
            <w:r>
              <w:rPr>
                <w:sz w:val="20"/>
                <w:szCs w:val="20"/>
              </w:rPr>
              <w:t>Fecha de diligenciamiento de este formato:</w:t>
            </w:r>
          </w:p>
        </w:tc>
        <w:tc>
          <w:tcPr>
            <w:tcW w:w="6758" w:type="dxa"/>
            <w:vAlign w:val="center"/>
          </w:tcPr>
          <w:p w14:paraId="46731F91" w14:textId="3F918636" w:rsidR="00B53A0E" w:rsidRPr="007220B8" w:rsidRDefault="007220B8" w:rsidP="007220B8">
            <w:pPr>
              <w:jc w:val="both"/>
              <w:rPr>
                <w:sz w:val="20"/>
                <w:szCs w:val="20"/>
              </w:rPr>
            </w:pPr>
            <w:r>
              <w:rPr>
                <w:sz w:val="20"/>
                <w:szCs w:val="20"/>
              </w:rPr>
              <w:t>dd/mm/aaaa</w:t>
            </w:r>
          </w:p>
        </w:tc>
      </w:tr>
      <w:tr w:rsidR="007220B8" w14:paraId="60538AF4" w14:textId="77777777" w:rsidTr="0030236A">
        <w:trPr>
          <w:trHeight w:val="569"/>
        </w:trPr>
        <w:tc>
          <w:tcPr>
            <w:tcW w:w="3204" w:type="dxa"/>
            <w:vAlign w:val="center"/>
          </w:tcPr>
          <w:p w14:paraId="6EAAFB06" w14:textId="31F2A8EE" w:rsidR="007220B8" w:rsidRDefault="007220B8" w:rsidP="002F3F88">
            <w:pPr>
              <w:rPr>
                <w:sz w:val="20"/>
                <w:szCs w:val="20"/>
              </w:rPr>
            </w:pPr>
            <w:r>
              <w:rPr>
                <w:sz w:val="20"/>
                <w:szCs w:val="20"/>
              </w:rPr>
              <w:t xml:space="preserve">Sector al que pertenece la iniciativa de mitigación: </w:t>
            </w:r>
          </w:p>
        </w:tc>
        <w:tc>
          <w:tcPr>
            <w:tcW w:w="6758" w:type="dxa"/>
            <w:vAlign w:val="center"/>
          </w:tcPr>
          <w:p w14:paraId="306CFDDB" w14:textId="77777777" w:rsidR="007220B8" w:rsidRDefault="007220B8" w:rsidP="00B53A0E">
            <w:pPr>
              <w:pBdr>
                <w:top w:val="nil"/>
                <w:left w:val="nil"/>
                <w:bottom w:val="nil"/>
                <w:right w:val="nil"/>
                <w:between w:val="nil"/>
              </w:pBdr>
              <w:rPr>
                <w:color w:val="000000"/>
                <w:sz w:val="20"/>
                <w:szCs w:val="20"/>
              </w:rPr>
            </w:pPr>
          </w:p>
        </w:tc>
      </w:tr>
      <w:tr w:rsidR="007220B8" w14:paraId="6150D48F" w14:textId="77777777" w:rsidTr="0030236A">
        <w:trPr>
          <w:trHeight w:val="633"/>
        </w:trPr>
        <w:tc>
          <w:tcPr>
            <w:tcW w:w="3204" w:type="dxa"/>
            <w:vAlign w:val="center"/>
          </w:tcPr>
          <w:p w14:paraId="3C098E55" w14:textId="4E7F166D" w:rsidR="007220B8" w:rsidRDefault="007220B8" w:rsidP="002F3F88">
            <w:pPr>
              <w:rPr>
                <w:sz w:val="20"/>
                <w:szCs w:val="20"/>
              </w:rPr>
            </w:pPr>
            <w:r>
              <w:rPr>
                <w:sz w:val="20"/>
                <w:szCs w:val="20"/>
              </w:rPr>
              <w:t>Nombre del proponente de la iniciativa de mitigación:</w:t>
            </w:r>
          </w:p>
        </w:tc>
        <w:tc>
          <w:tcPr>
            <w:tcW w:w="6758" w:type="dxa"/>
            <w:vAlign w:val="center"/>
          </w:tcPr>
          <w:p w14:paraId="55A6211A" w14:textId="77777777" w:rsidR="007220B8" w:rsidRDefault="007220B8" w:rsidP="00B53A0E">
            <w:pPr>
              <w:pBdr>
                <w:top w:val="nil"/>
                <w:left w:val="nil"/>
                <w:bottom w:val="nil"/>
                <w:right w:val="nil"/>
                <w:between w:val="nil"/>
              </w:pBdr>
              <w:rPr>
                <w:color w:val="000000"/>
                <w:sz w:val="20"/>
                <w:szCs w:val="20"/>
              </w:rPr>
            </w:pPr>
          </w:p>
        </w:tc>
      </w:tr>
      <w:tr w:rsidR="001E3A8C" w14:paraId="2ED92F23" w14:textId="77777777" w:rsidTr="0030236A">
        <w:tc>
          <w:tcPr>
            <w:tcW w:w="3204" w:type="dxa"/>
            <w:vAlign w:val="center"/>
          </w:tcPr>
          <w:p w14:paraId="14A2297F" w14:textId="616E09F3" w:rsidR="001E3A8C" w:rsidRPr="002F3F88" w:rsidRDefault="007220B8" w:rsidP="002F3F88">
            <w:pPr>
              <w:rPr>
                <w:sz w:val="20"/>
                <w:szCs w:val="20"/>
              </w:rPr>
            </w:pPr>
            <w:r>
              <w:rPr>
                <w:sz w:val="20"/>
                <w:szCs w:val="20"/>
              </w:rPr>
              <w:t>Tipo de iniciativa de mitigación:</w:t>
            </w:r>
          </w:p>
        </w:tc>
        <w:tc>
          <w:tcPr>
            <w:tcW w:w="6758" w:type="dxa"/>
            <w:vAlign w:val="center"/>
          </w:tcPr>
          <w:p w14:paraId="4F2D2F8F" w14:textId="609EAE76" w:rsidR="00B53A0E" w:rsidRPr="002F3F88" w:rsidRDefault="00E57619" w:rsidP="00B53A0E">
            <w:pPr>
              <w:pBdr>
                <w:top w:val="nil"/>
                <w:left w:val="nil"/>
                <w:bottom w:val="nil"/>
                <w:right w:val="nil"/>
                <w:between w:val="nil"/>
              </w:pBdr>
              <w:rPr>
                <w:sz w:val="20"/>
                <w:szCs w:val="20"/>
              </w:rPr>
            </w:pPr>
            <w:sdt>
              <w:sdtPr>
                <w:rPr>
                  <w:color w:val="000000"/>
                  <w:sz w:val="20"/>
                  <w:szCs w:val="20"/>
                </w:rPr>
                <w:id w:val="-995333628"/>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Programa</w:t>
            </w:r>
          </w:p>
          <w:p w14:paraId="23C8EF65" w14:textId="3924F666" w:rsidR="007220B8" w:rsidRDefault="00E57619" w:rsidP="007220B8">
            <w:pPr>
              <w:pBdr>
                <w:top w:val="nil"/>
                <w:left w:val="nil"/>
                <w:bottom w:val="nil"/>
                <w:right w:val="nil"/>
                <w:between w:val="nil"/>
              </w:pBdr>
              <w:rPr>
                <w:color w:val="000000"/>
                <w:sz w:val="20"/>
                <w:szCs w:val="20"/>
              </w:rPr>
            </w:pPr>
            <w:sdt>
              <w:sdtPr>
                <w:rPr>
                  <w:color w:val="000000"/>
                  <w:sz w:val="20"/>
                  <w:szCs w:val="20"/>
                </w:rPr>
                <w:id w:val="-1903129625"/>
                <w14:checkbox>
                  <w14:checked w14:val="0"/>
                  <w14:checkedState w14:val="2612" w14:font="MS Gothic"/>
                  <w14:uncheckedState w14:val="2610" w14:font="MS Gothic"/>
                </w14:checkbox>
              </w:sdtPr>
              <w:sdtEndPr/>
              <w:sdtContent>
                <w:r w:rsidR="00B53A0E" w:rsidRPr="002F3F88">
                  <w:rPr>
                    <w:rFonts w:ascii="MS Gothic" w:eastAsia="MS Gothic" w:hAnsi="MS Gothic" w:hint="eastAsia"/>
                    <w:color w:val="000000"/>
                    <w:sz w:val="20"/>
                    <w:szCs w:val="20"/>
                  </w:rPr>
                  <w:t>☐</w:t>
                </w:r>
              </w:sdtContent>
            </w:sdt>
            <w:r w:rsidR="00B53A0E" w:rsidRPr="002F3F88">
              <w:rPr>
                <w:color w:val="000000"/>
                <w:sz w:val="20"/>
                <w:szCs w:val="20"/>
              </w:rPr>
              <w:t xml:space="preserve"> </w:t>
            </w:r>
            <w:r w:rsidR="007220B8">
              <w:rPr>
                <w:color w:val="000000"/>
                <w:sz w:val="20"/>
                <w:szCs w:val="20"/>
              </w:rPr>
              <w:t>Proyecto</w:t>
            </w:r>
          </w:p>
          <w:p w14:paraId="01A53BC9" w14:textId="77777777" w:rsidR="00306EA5" w:rsidRDefault="00E57619" w:rsidP="00B53A0E">
            <w:pPr>
              <w:pBdr>
                <w:top w:val="nil"/>
                <w:left w:val="nil"/>
                <w:bottom w:val="nil"/>
                <w:right w:val="nil"/>
                <w:between w:val="nil"/>
              </w:pBdr>
              <w:rPr>
                <w:sz w:val="20"/>
                <w:szCs w:val="20"/>
              </w:rPr>
            </w:pPr>
            <w:sdt>
              <w:sdtPr>
                <w:rPr>
                  <w:sz w:val="20"/>
                  <w:szCs w:val="20"/>
                </w:rPr>
                <w:id w:val="-382945488"/>
                <w14:checkbox>
                  <w14:checked w14:val="0"/>
                  <w14:checkedState w14:val="2612" w14:font="MS Gothic"/>
                  <w14:uncheckedState w14:val="2610" w14:font="MS Gothic"/>
                </w14:checkbox>
              </w:sdtPr>
              <w:sdtEndPr/>
              <w:sdtContent>
                <w:r w:rsidR="007220B8">
                  <w:rPr>
                    <w:rFonts w:ascii="MS Gothic" w:eastAsia="MS Gothic" w:hAnsi="MS Gothic" w:hint="eastAsia"/>
                    <w:sz w:val="20"/>
                    <w:szCs w:val="20"/>
                  </w:rPr>
                  <w:t>☐</w:t>
                </w:r>
              </w:sdtContent>
            </w:sdt>
            <w:r w:rsidR="007220B8">
              <w:rPr>
                <w:sz w:val="20"/>
                <w:szCs w:val="20"/>
              </w:rPr>
              <w:t xml:space="preserve"> Otro </w:t>
            </w:r>
          </w:p>
          <w:p w14:paraId="2C1EA629" w14:textId="68AFBF71" w:rsidR="007220B8" w:rsidRPr="002F3F88" w:rsidRDefault="007220B8" w:rsidP="00B53A0E">
            <w:pPr>
              <w:pBdr>
                <w:top w:val="nil"/>
                <w:left w:val="nil"/>
                <w:bottom w:val="nil"/>
                <w:right w:val="nil"/>
                <w:between w:val="nil"/>
              </w:pBdr>
              <w:rPr>
                <w:sz w:val="20"/>
                <w:szCs w:val="20"/>
              </w:rPr>
            </w:pPr>
            <w:r>
              <w:rPr>
                <w:sz w:val="20"/>
                <w:szCs w:val="20"/>
              </w:rPr>
              <w:t xml:space="preserve">Cual: </w:t>
            </w:r>
          </w:p>
        </w:tc>
      </w:tr>
      <w:tr w:rsidR="0082282D" w14:paraId="559882ED" w14:textId="77777777" w:rsidTr="0030236A">
        <w:tc>
          <w:tcPr>
            <w:tcW w:w="3204" w:type="dxa"/>
            <w:vAlign w:val="center"/>
          </w:tcPr>
          <w:p w14:paraId="6941AC59" w14:textId="00E6DDC2" w:rsidR="0082282D" w:rsidRPr="002F3F88" w:rsidRDefault="0082282D" w:rsidP="002F3F88">
            <w:pPr>
              <w:rPr>
                <w:sz w:val="20"/>
                <w:szCs w:val="20"/>
              </w:rPr>
            </w:pPr>
            <w:r>
              <w:rPr>
                <w:sz w:val="20"/>
                <w:szCs w:val="20"/>
              </w:rPr>
              <w:t>País de la iniciativa de mitigación</w:t>
            </w:r>
            <w:r w:rsidRPr="002F3F88">
              <w:rPr>
                <w:sz w:val="20"/>
                <w:szCs w:val="20"/>
              </w:rPr>
              <w:t>:</w:t>
            </w:r>
          </w:p>
        </w:tc>
        <w:tc>
          <w:tcPr>
            <w:tcW w:w="6758" w:type="dxa"/>
            <w:vAlign w:val="center"/>
          </w:tcPr>
          <w:p w14:paraId="5144C077" w14:textId="32C5CA35" w:rsidR="0082282D" w:rsidRPr="002F3F88" w:rsidRDefault="0082282D" w:rsidP="00C46012">
            <w:pPr>
              <w:jc w:val="both"/>
              <w:rPr>
                <w:sz w:val="20"/>
                <w:szCs w:val="20"/>
              </w:rPr>
            </w:pPr>
          </w:p>
        </w:tc>
      </w:tr>
      <w:tr w:rsidR="00B53A0E" w14:paraId="357857B3" w14:textId="77777777" w:rsidTr="0030236A">
        <w:trPr>
          <w:trHeight w:val="567"/>
        </w:trPr>
        <w:tc>
          <w:tcPr>
            <w:tcW w:w="3204" w:type="dxa"/>
            <w:vAlign w:val="center"/>
          </w:tcPr>
          <w:p w14:paraId="7AE98B29" w14:textId="0328FBAD" w:rsidR="00B53A0E" w:rsidRPr="002F3F88" w:rsidRDefault="002F3F88" w:rsidP="002F3F88">
            <w:pPr>
              <w:rPr>
                <w:sz w:val="20"/>
                <w:szCs w:val="20"/>
              </w:rPr>
            </w:pPr>
            <w:r w:rsidRPr="002F3F88">
              <w:rPr>
                <w:sz w:val="20"/>
                <w:szCs w:val="20"/>
              </w:rPr>
              <w:t>Fecha de inicio de la iniciativa</w:t>
            </w:r>
            <w:r w:rsidR="007220B8">
              <w:rPr>
                <w:sz w:val="20"/>
                <w:szCs w:val="20"/>
              </w:rPr>
              <w:t xml:space="preserve"> de mitigación</w:t>
            </w:r>
            <w:r w:rsidRPr="002F3F88">
              <w:rPr>
                <w:sz w:val="20"/>
                <w:szCs w:val="20"/>
              </w:rPr>
              <w:t>:</w:t>
            </w:r>
          </w:p>
        </w:tc>
        <w:tc>
          <w:tcPr>
            <w:tcW w:w="6758" w:type="dxa"/>
            <w:vAlign w:val="center"/>
          </w:tcPr>
          <w:p w14:paraId="6AAE22C2" w14:textId="24B04148" w:rsidR="00B53A0E" w:rsidRPr="002F3F88" w:rsidRDefault="002F3F88" w:rsidP="00C46012">
            <w:pPr>
              <w:jc w:val="both"/>
              <w:rPr>
                <w:sz w:val="20"/>
                <w:szCs w:val="20"/>
              </w:rPr>
            </w:pPr>
            <w:r w:rsidRPr="002F3F88">
              <w:rPr>
                <w:sz w:val="20"/>
                <w:szCs w:val="20"/>
              </w:rPr>
              <w:t>dd/mm/aaaa</w:t>
            </w:r>
          </w:p>
        </w:tc>
      </w:tr>
      <w:tr w:rsidR="002F3F88" w14:paraId="38337B6F" w14:textId="77777777" w:rsidTr="0030236A">
        <w:trPr>
          <w:trHeight w:val="631"/>
        </w:trPr>
        <w:tc>
          <w:tcPr>
            <w:tcW w:w="3204" w:type="dxa"/>
            <w:vAlign w:val="center"/>
          </w:tcPr>
          <w:p w14:paraId="64C94518" w14:textId="30CC6DF8" w:rsidR="002F3F88" w:rsidRPr="002F3F88" w:rsidRDefault="007220B8" w:rsidP="002F3F88">
            <w:pPr>
              <w:rPr>
                <w:sz w:val="20"/>
                <w:szCs w:val="20"/>
              </w:rPr>
            </w:pPr>
            <w:r>
              <w:rPr>
                <w:sz w:val="20"/>
                <w:szCs w:val="20"/>
              </w:rPr>
              <w:t>P</w:t>
            </w:r>
            <w:r w:rsidR="000D6495">
              <w:rPr>
                <w:sz w:val="20"/>
                <w:szCs w:val="20"/>
              </w:rPr>
              <w:t>eriodo de acreditación</w:t>
            </w:r>
            <w:r>
              <w:rPr>
                <w:sz w:val="20"/>
                <w:szCs w:val="20"/>
              </w:rPr>
              <w:t xml:space="preserve"> aplicado</w:t>
            </w:r>
            <w:r w:rsidR="000D6495">
              <w:rPr>
                <w:sz w:val="20"/>
                <w:szCs w:val="20"/>
              </w:rPr>
              <w:t>:</w:t>
            </w:r>
          </w:p>
        </w:tc>
        <w:tc>
          <w:tcPr>
            <w:tcW w:w="6758" w:type="dxa"/>
            <w:vAlign w:val="center"/>
          </w:tcPr>
          <w:p w14:paraId="1661923A" w14:textId="2249A1D3" w:rsidR="002F3F88" w:rsidRPr="002F3F88" w:rsidRDefault="000D6495" w:rsidP="00C46012">
            <w:pPr>
              <w:jc w:val="both"/>
              <w:rPr>
                <w:sz w:val="20"/>
                <w:szCs w:val="20"/>
              </w:rPr>
            </w:pPr>
            <w:r w:rsidRPr="002F3F88">
              <w:rPr>
                <w:sz w:val="20"/>
                <w:szCs w:val="20"/>
              </w:rPr>
              <w:t>dd/mm/aaaa</w:t>
            </w:r>
            <w:r>
              <w:rPr>
                <w:sz w:val="20"/>
                <w:szCs w:val="20"/>
              </w:rPr>
              <w:t xml:space="preserve">   -   </w:t>
            </w:r>
            <w:r w:rsidRPr="002F3F88">
              <w:rPr>
                <w:sz w:val="20"/>
                <w:szCs w:val="20"/>
              </w:rPr>
              <w:t>dd/mm/aaaa</w:t>
            </w:r>
          </w:p>
        </w:tc>
      </w:tr>
      <w:tr w:rsidR="000D6495" w14:paraId="0F2D2A59" w14:textId="77777777" w:rsidTr="0030236A">
        <w:trPr>
          <w:trHeight w:val="567"/>
        </w:trPr>
        <w:tc>
          <w:tcPr>
            <w:tcW w:w="3204" w:type="dxa"/>
            <w:vAlign w:val="center"/>
          </w:tcPr>
          <w:p w14:paraId="761FB959" w14:textId="6385647A" w:rsidR="000D6495" w:rsidRPr="002F3F88" w:rsidRDefault="000D6495" w:rsidP="002F3F88">
            <w:pPr>
              <w:rPr>
                <w:sz w:val="20"/>
                <w:szCs w:val="20"/>
              </w:rPr>
            </w:pPr>
            <w:r w:rsidRPr="002F3F88">
              <w:rPr>
                <w:sz w:val="20"/>
                <w:szCs w:val="20"/>
              </w:rPr>
              <w:t xml:space="preserve">Metodología </w:t>
            </w:r>
            <w:r>
              <w:rPr>
                <w:sz w:val="20"/>
                <w:szCs w:val="20"/>
              </w:rPr>
              <w:t>empleada</w:t>
            </w:r>
            <w:r w:rsidR="007E39C3">
              <w:rPr>
                <w:sz w:val="20"/>
                <w:szCs w:val="20"/>
              </w:rPr>
              <w:t xml:space="preserve"> (indicar fuente y versión)</w:t>
            </w:r>
            <w:r>
              <w:rPr>
                <w:sz w:val="20"/>
                <w:szCs w:val="20"/>
              </w:rPr>
              <w:t>:</w:t>
            </w:r>
          </w:p>
        </w:tc>
        <w:tc>
          <w:tcPr>
            <w:tcW w:w="6758" w:type="dxa"/>
            <w:vAlign w:val="center"/>
          </w:tcPr>
          <w:p w14:paraId="3A1693B4" w14:textId="77777777" w:rsidR="000D6495" w:rsidRDefault="000D6495" w:rsidP="00C46012">
            <w:pPr>
              <w:jc w:val="both"/>
              <w:rPr>
                <w:sz w:val="20"/>
                <w:szCs w:val="20"/>
              </w:rPr>
            </w:pPr>
          </w:p>
        </w:tc>
      </w:tr>
      <w:tr w:rsidR="002F3F88" w14:paraId="5F5C9676" w14:textId="77777777" w:rsidTr="0030236A">
        <w:trPr>
          <w:trHeight w:val="621"/>
        </w:trPr>
        <w:tc>
          <w:tcPr>
            <w:tcW w:w="3204" w:type="dxa"/>
            <w:vAlign w:val="center"/>
          </w:tcPr>
          <w:p w14:paraId="2A132C4A" w14:textId="6079152B" w:rsidR="002F3F88" w:rsidRPr="002F3F88" w:rsidRDefault="002F3F88" w:rsidP="002F3F88">
            <w:pPr>
              <w:rPr>
                <w:sz w:val="20"/>
                <w:szCs w:val="20"/>
              </w:rPr>
            </w:pPr>
            <w:r w:rsidRPr="002F3F88">
              <w:rPr>
                <w:sz w:val="20"/>
                <w:szCs w:val="20"/>
              </w:rPr>
              <w:t xml:space="preserve">Reducciones o remociones de GEI </w:t>
            </w:r>
            <w:r w:rsidR="007220B8">
              <w:rPr>
                <w:sz w:val="20"/>
                <w:szCs w:val="20"/>
              </w:rPr>
              <w:t>por año</w:t>
            </w:r>
            <w:r w:rsidR="0082282D">
              <w:rPr>
                <w:sz w:val="20"/>
                <w:szCs w:val="20"/>
              </w:rPr>
              <w:t>:</w:t>
            </w:r>
          </w:p>
        </w:tc>
        <w:tc>
          <w:tcPr>
            <w:tcW w:w="6758" w:type="dxa"/>
            <w:vAlign w:val="center"/>
          </w:tcPr>
          <w:p w14:paraId="2266A006" w14:textId="77777777" w:rsidR="002F3F88" w:rsidRDefault="002F3F88" w:rsidP="00C46012">
            <w:pPr>
              <w:jc w:val="both"/>
              <w:rPr>
                <w:sz w:val="20"/>
                <w:szCs w:val="20"/>
              </w:rPr>
            </w:pPr>
          </w:p>
          <w:p w14:paraId="0235A737" w14:textId="51180B80" w:rsidR="002F3F88" w:rsidRPr="002F3F88" w:rsidRDefault="002F3F88" w:rsidP="00C46012">
            <w:pPr>
              <w:jc w:val="both"/>
              <w:rPr>
                <w:sz w:val="20"/>
                <w:szCs w:val="20"/>
              </w:rPr>
            </w:pPr>
            <w:r>
              <w:rPr>
                <w:sz w:val="20"/>
                <w:szCs w:val="20"/>
              </w:rPr>
              <w:t>_______________ tCO2/Año</w:t>
            </w:r>
            <w:r w:rsidR="000D6495">
              <w:rPr>
                <w:sz w:val="20"/>
                <w:szCs w:val="20"/>
              </w:rPr>
              <w:t xml:space="preserve"> (promedio en el periodo)</w:t>
            </w:r>
          </w:p>
        </w:tc>
      </w:tr>
      <w:tr w:rsidR="007E39C3" w14:paraId="760E42E8" w14:textId="77777777" w:rsidTr="0030236A">
        <w:trPr>
          <w:trHeight w:val="565"/>
        </w:trPr>
        <w:tc>
          <w:tcPr>
            <w:tcW w:w="3204" w:type="dxa"/>
            <w:vAlign w:val="center"/>
          </w:tcPr>
          <w:p w14:paraId="2156DDC6" w14:textId="5094C140" w:rsidR="007E39C3" w:rsidRDefault="007E39C3" w:rsidP="007E39C3">
            <w:pPr>
              <w:jc w:val="both"/>
              <w:rPr>
                <w:sz w:val="20"/>
                <w:szCs w:val="20"/>
              </w:rPr>
            </w:pPr>
            <w:r w:rsidRPr="002F3F88">
              <w:rPr>
                <w:sz w:val="20"/>
                <w:szCs w:val="20"/>
              </w:rPr>
              <w:t xml:space="preserve">Reducciones o remociones de GEI </w:t>
            </w:r>
            <w:r>
              <w:rPr>
                <w:sz w:val="20"/>
                <w:szCs w:val="20"/>
              </w:rPr>
              <w:t>totales en el periodo</w:t>
            </w:r>
            <w:r w:rsidR="007220B8">
              <w:rPr>
                <w:sz w:val="20"/>
                <w:szCs w:val="20"/>
              </w:rPr>
              <w:t>:</w:t>
            </w:r>
          </w:p>
        </w:tc>
        <w:tc>
          <w:tcPr>
            <w:tcW w:w="6758" w:type="dxa"/>
            <w:vAlign w:val="center"/>
          </w:tcPr>
          <w:p w14:paraId="3835ECAB" w14:textId="77777777" w:rsidR="007E39C3" w:rsidRDefault="007E39C3" w:rsidP="007E39C3">
            <w:pPr>
              <w:jc w:val="both"/>
              <w:rPr>
                <w:sz w:val="20"/>
                <w:szCs w:val="20"/>
              </w:rPr>
            </w:pPr>
          </w:p>
          <w:p w14:paraId="1C86AFAD" w14:textId="07C53AD6" w:rsidR="007E39C3" w:rsidRPr="002F3F88" w:rsidRDefault="007E39C3" w:rsidP="007E39C3">
            <w:pPr>
              <w:jc w:val="both"/>
              <w:rPr>
                <w:sz w:val="20"/>
                <w:szCs w:val="20"/>
              </w:rPr>
            </w:pPr>
            <w:r>
              <w:rPr>
                <w:sz w:val="20"/>
                <w:szCs w:val="20"/>
              </w:rPr>
              <w:t>_______________ tCO2</w:t>
            </w:r>
          </w:p>
        </w:tc>
      </w:tr>
      <w:tr w:rsidR="007E39C3" w14:paraId="67BA8EAA" w14:textId="77777777" w:rsidTr="0030236A">
        <w:tc>
          <w:tcPr>
            <w:tcW w:w="3204" w:type="dxa"/>
            <w:vAlign w:val="center"/>
          </w:tcPr>
          <w:p w14:paraId="6751D695" w14:textId="19694183" w:rsidR="007E39C3" w:rsidRDefault="007E39C3" w:rsidP="007E39C3">
            <w:pPr>
              <w:jc w:val="both"/>
              <w:rPr>
                <w:sz w:val="20"/>
                <w:szCs w:val="20"/>
              </w:rPr>
            </w:pPr>
            <w:r>
              <w:rPr>
                <w:sz w:val="20"/>
                <w:szCs w:val="20"/>
              </w:rPr>
              <w:t>Describa brevemente la contribución al Desarrollo Sostenible</w:t>
            </w:r>
            <w:r w:rsidR="007220B8">
              <w:rPr>
                <w:sz w:val="20"/>
                <w:szCs w:val="20"/>
              </w:rPr>
              <w:t>:</w:t>
            </w:r>
          </w:p>
        </w:tc>
        <w:tc>
          <w:tcPr>
            <w:tcW w:w="6758" w:type="dxa"/>
            <w:vAlign w:val="center"/>
          </w:tcPr>
          <w:p w14:paraId="49A20585" w14:textId="77777777" w:rsidR="007E39C3" w:rsidRPr="002F3F88" w:rsidRDefault="007E39C3" w:rsidP="007E39C3">
            <w:pPr>
              <w:jc w:val="both"/>
              <w:rPr>
                <w:sz w:val="20"/>
                <w:szCs w:val="20"/>
              </w:rPr>
            </w:pPr>
          </w:p>
        </w:tc>
      </w:tr>
    </w:tbl>
    <w:p w14:paraId="53F434B5" w14:textId="0A177759" w:rsidR="007220B8" w:rsidRDefault="007220B8">
      <w:pPr>
        <w:rPr>
          <w:lang w:val="es-GT"/>
        </w:rPr>
      </w:pPr>
      <w:r>
        <w:rPr>
          <w:lang w:val="es-GT"/>
        </w:rPr>
        <w:br w:type="page"/>
      </w:r>
    </w:p>
    <w:bookmarkStart w:id="0" w:name="_Toc139836440" w:displacedByCustomXml="next"/>
    <w:sdt>
      <w:sdtPr>
        <w:rPr>
          <w:rFonts w:asciiTheme="minorHAnsi" w:eastAsiaTheme="minorHAnsi" w:hAnsiTheme="minorHAnsi" w:cstheme="minorBidi"/>
          <w:color w:val="auto"/>
          <w:sz w:val="22"/>
          <w:szCs w:val="22"/>
          <w:lang w:val="es-ES" w:eastAsia="en-US"/>
        </w:rPr>
        <w:id w:val="972014880"/>
        <w:docPartObj>
          <w:docPartGallery w:val="Table of Contents"/>
          <w:docPartUnique/>
        </w:docPartObj>
      </w:sdtPr>
      <w:sdtEndPr>
        <w:rPr>
          <w:b/>
          <w:bCs/>
        </w:rPr>
      </w:sdtEndPr>
      <w:sdtContent>
        <w:p w14:paraId="7C918153" w14:textId="652D7BEA" w:rsidR="007E4156" w:rsidRPr="007E4156" w:rsidRDefault="007E4156">
          <w:pPr>
            <w:pStyle w:val="TtuloTDC"/>
            <w:rPr>
              <w:rStyle w:val="Ttulo1Car"/>
            </w:rPr>
          </w:pPr>
          <w:r w:rsidRPr="007E4156">
            <w:rPr>
              <w:rStyle w:val="Ttulo1Car"/>
            </w:rPr>
            <w:t>Contenido</w:t>
          </w:r>
        </w:p>
        <w:p w14:paraId="3E866D8C" w14:textId="6C51F735" w:rsidR="00E57619" w:rsidRDefault="00534925">
          <w:pPr>
            <w:pStyle w:val="TDC1"/>
            <w:rPr>
              <w:rFonts w:asciiTheme="minorHAnsi" w:eastAsiaTheme="minorEastAsia" w:hAnsiTheme="minorHAnsi" w:cstheme="minorBidi"/>
              <w:b w:val="0"/>
              <w:bCs w:val="0"/>
              <w:caps w:val="0"/>
              <w:noProof/>
              <w:kern w:val="2"/>
              <w:sz w:val="24"/>
              <w:lang w:eastAsia="es-CO"/>
              <w14:ligatures w14:val="standardContextual"/>
            </w:rPr>
          </w:pPr>
          <w:r>
            <w:fldChar w:fldCharType="begin"/>
          </w:r>
          <w:r>
            <w:instrText xml:space="preserve"> TOC \o "1-3" \h \z \u </w:instrText>
          </w:r>
          <w:r>
            <w:fldChar w:fldCharType="separate"/>
          </w:r>
          <w:hyperlink w:anchor="_Toc176857838" w:history="1">
            <w:r w:rsidR="00E57619" w:rsidRPr="006F4599">
              <w:rPr>
                <w:rStyle w:val="Hipervnculo"/>
                <w:noProof/>
              </w:rPr>
              <w:t>SECCIÓN A. Descripción de la Iniciativa de Mitigación</w:t>
            </w:r>
            <w:r w:rsidR="00E57619">
              <w:rPr>
                <w:noProof/>
                <w:webHidden/>
              </w:rPr>
              <w:tab/>
            </w:r>
            <w:r w:rsidR="00E57619">
              <w:rPr>
                <w:noProof/>
                <w:webHidden/>
              </w:rPr>
              <w:fldChar w:fldCharType="begin"/>
            </w:r>
            <w:r w:rsidR="00E57619">
              <w:rPr>
                <w:noProof/>
                <w:webHidden/>
              </w:rPr>
              <w:instrText xml:space="preserve"> PAGEREF _Toc176857838 \h </w:instrText>
            </w:r>
            <w:r w:rsidR="00E57619">
              <w:rPr>
                <w:noProof/>
                <w:webHidden/>
              </w:rPr>
            </w:r>
            <w:r w:rsidR="00E57619">
              <w:rPr>
                <w:noProof/>
                <w:webHidden/>
              </w:rPr>
              <w:fldChar w:fldCharType="separate"/>
            </w:r>
            <w:r w:rsidR="00E57619">
              <w:rPr>
                <w:noProof/>
                <w:webHidden/>
              </w:rPr>
              <w:t>3</w:t>
            </w:r>
            <w:r w:rsidR="00E57619">
              <w:rPr>
                <w:noProof/>
                <w:webHidden/>
              </w:rPr>
              <w:fldChar w:fldCharType="end"/>
            </w:r>
          </w:hyperlink>
        </w:p>
        <w:p w14:paraId="46257A97" w14:textId="73FF5198" w:rsidR="00E57619" w:rsidRDefault="00E57619">
          <w:pPr>
            <w:pStyle w:val="TDC2"/>
            <w:rPr>
              <w:rFonts w:eastAsiaTheme="minorEastAsia" w:cstheme="minorBidi"/>
              <w:bCs w:val="0"/>
              <w:noProof/>
              <w:kern w:val="2"/>
              <w:sz w:val="24"/>
              <w:szCs w:val="24"/>
              <w:lang w:eastAsia="es-CO"/>
              <w14:ligatures w14:val="standardContextual"/>
            </w:rPr>
          </w:pPr>
          <w:hyperlink w:anchor="_Toc176857839" w:history="1">
            <w:r w:rsidRPr="006F4599">
              <w:rPr>
                <w:rStyle w:val="Hipervnculo"/>
                <w:noProof/>
              </w:rPr>
              <w:t xml:space="preserve">A.1.  </w:t>
            </w:r>
            <w:r>
              <w:rPr>
                <w:rFonts w:eastAsiaTheme="minorEastAsia" w:cstheme="minorBidi"/>
                <w:bCs w:val="0"/>
                <w:noProof/>
                <w:kern w:val="2"/>
                <w:sz w:val="24"/>
                <w:szCs w:val="24"/>
                <w:lang w:eastAsia="es-CO"/>
                <w14:ligatures w14:val="standardContextual"/>
              </w:rPr>
              <w:tab/>
            </w:r>
            <w:r w:rsidRPr="006F4599">
              <w:rPr>
                <w:rStyle w:val="Hipervnculo"/>
                <w:noProof/>
              </w:rPr>
              <w:t>Descripción general de la iniciativa de mitigación</w:t>
            </w:r>
            <w:r>
              <w:rPr>
                <w:noProof/>
                <w:webHidden/>
              </w:rPr>
              <w:tab/>
            </w:r>
            <w:r>
              <w:rPr>
                <w:noProof/>
                <w:webHidden/>
              </w:rPr>
              <w:fldChar w:fldCharType="begin"/>
            </w:r>
            <w:r>
              <w:rPr>
                <w:noProof/>
                <w:webHidden/>
              </w:rPr>
              <w:instrText xml:space="preserve"> PAGEREF _Toc176857839 \h </w:instrText>
            </w:r>
            <w:r>
              <w:rPr>
                <w:noProof/>
                <w:webHidden/>
              </w:rPr>
            </w:r>
            <w:r>
              <w:rPr>
                <w:noProof/>
                <w:webHidden/>
              </w:rPr>
              <w:fldChar w:fldCharType="separate"/>
            </w:r>
            <w:r>
              <w:rPr>
                <w:noProof/>
                <w:webHidden/>
              </w:rPr>
              <w:t>3</w:t>
            </w:r>
            <w:r>
              <w:rPr>
                <w:noProof/>
                <w:webHidden/>
              </w:rPr>
              <w:fldChar w:fldCharType="end"/>
            </w:r>
          </w:hyperlink>
        </w:p>
        <w:p w14:paraId="26DCBE76" w14:textId="43A95883" w:rsidR="00E57619" w:rsidRDefault="00E57619">
          <w:pPr>
            <w:pStyle w:val="TDC2"/>
            <w:rPr>
              <w:rFonts w:eastAsiaTheme="minorEastAsia" w:cstheme="minorBidi"/>
              <w:bCs w:val="0"/>
              <w:noProof/>
              <w:kern w:val="2"/>
              <w:sz w:val="24"/>
              <w:szCs w:val="24"/>
              <w:lang w:eastAsia="es-CO"/>
              <w14:ligatures w14:val="standardContextual"/>
            </w:rPr>
          </w:pPr>
          <w:hyperlink w:anchor="_Toc176857840" w:history="1">
            <w:r w:rsidRPr="006F4599">
              <w:rPr>
                <w:rStyle w:val="Hipervnculo"/>
                <w:noProof/>
              </w:rPr>
              <w:t xml:space="preserve">A.2. </w:t>
            </w:r>
            <w:r>
              <w:rPr>
                <w:rFonts w:eastAsiaTheme="minorEastAsia" w:cstheme="minorBidi"/>
                <w:bCs w:val="0"/>
                <w:noProof/>
                <w:kern w:val="2"/>
                <w:sz w:val="24"/>
                <w:szCs w:val="24"/>
                <w:lang w:eastAsia="es-CO"/>
                <w14:ligatures w14:val="standardContextual"/>
              </w:rPr>
              <w:tab/>
            </w:r>
            <w:r w:rsidRPr="006F4599">
              <w:rPr>
                <w:rStyle w:val="Hipervnculo"/>
                <w:noProof/>
              </w:rPr>
              <w:t>Localización de la iniciativa de mitigación</w:t>
            </w:r>
            <w:r>
              <w:rPr>
                <w:noProof/>
                <w:webHidden/>
              </w:rPr>
              <w:tab/>
            </w:r>
            <w:r>
              <w:rPr>
                <w:noProof/>
                <w:webHidden/>
              </w:rPr>
              <w:fldChar w:fldCharType="begin"/>
            </w:r>
            <w:r>
              <w:rPr>
                <w:noProof/>
                <w:webHidden/>
              </w:rPr>
              <w:instrText xml:space="preserve"> PAGEREF _Toc176857840 \h </w:instrText>
            </w:r>
            <w:r>
              <w:rPr>
                <w:noProof/>
                <w:webHidden/>
              </w:rPr>
            </w:r>
            <w:r>
              <w:rPr>
                <w:noProof/>
                <w:webHidden/>
              </w:rPr>
              <w:fldChar w:fldCharType="separate"/>
            </w:r>
            <w:r>
              <w:rPr>
                <w:noProof/>
                <w:webHidden/>
              </w:rPr>
              <w:t>3</w:t>
            </w:r>
            <w:r>
              <w:rPr>
                <w:noProof/>
                <w:webHidden/>
              </w:rPr>
              <w:fldChar w:fldCharType="end"/>
            </w:r>
          </w:hyperlink>
        </w:p>
        <w:p w14:paraId="7D8372E8" w14:textId="1F16AA0E" w:rsidR="00E57619" w:rsidRDefault="00E57619">
          <w:pPr>
            <w:pStyle w:val="TDC2"/>
            <w:rPr>
              <w:rFonts w:eastAsiaTheme="minorEastAsia" w:cstheme="minorBidi"/>
              <w:bCs w:val="0"/>
              <w:noProof/>
              <w:kern w:val="2"/>
              <w:sz w:val="24"/>
              <w:szCs w:val="24"/>
              <w:lang w:eastAsia="es-CO"/>
              <w14:ligatures w14:val="standardContextual"/>
            </w:rPr>
          </w:pPr>
          <w:hyperlink w:anchor="_Toc176857841" w:history="1">
            <w:r w:rsidRPr="006F4599">
              <w:rPr>
                <w:rStyle w:val="Hipervnculo"/>
                <w:noProof/>
              </w:rPr>
              <w:t xml:space="preserve">A.3. </w:t>
            </w:r>
            <w:r>
              <w:rPr>
                <w:rFonts w:eastAsiaTheme="minorEastAsia" w:cstheme="minorBidi"/>
                <w:bCs w:val="0"/>
                <w:noProof/>
                <w:kern w:val="2"/>
                <w:sz w:val="24"/>
                <w:szCs w:val="24"/>
                <w:lang w:eastAsia="es-CO"/>
                <w14:ligatures w14:val="standardContextual"/>
              </w:rPr>
              <w:tab/>
            </w:r>
            <w:r w:rsidRPr="006F4599">
              <w:rPr>
                <w:rStyle w:val="Hipervnculo"/>
                <w:noProof/>
              </w:rPr>
              <w:t>Descripción de las medidas o tecnologías empleadas por la iniciativa de mitigación</w:t>
            </w:r>
            <w:r>
              <w:rPr>
                <w:noProof/>
                <w:webHidden/>
              </w:rPr>
              <w:tab/>
            </w:r>
            <w:r>
              <w:rPr>
                <w:noProof/>
                <w:webHidden/>
              </w:rPr>
              <w:fldChar w:fldCharType="begin"/>
            </w:r>
            <w:r>
              <w:rPr>
                <w:noProof/>
                <w:webHidden/>
              </w:rPr>
              <w:instrText xml:space="preserve"> PAGEREF _Toc176857841 \h </w:instrText>
            </w:r>
            <w:r>
              <w:rPr>
                <w:noProof/>
                <w:webHidden/>
              </w:rPr>
            </w:r>
            <w:r>
              <w:rPr>
                <w:noProof/>
                <w:webHidden/>
              </w:rPr>
              <w:fldChar w:fldCharType="separate"/>
            </w:r>
            <w:r>
              <w:rPr>
                <w:noProof/>
                <w:webHidden/>
              </w:rPr>
              <w:t>3</w:t>
            </w:r>
            <w:r>
              <w:rPr>
                <w:noProof/>
                <w:webHidden/>
              </w:rPr>
              <w:fldChar w:fldCharType="end"/>
            </w:r>
          </w:hyperlink>
        </w:p>
        <w:p w14:paraId="36DC1768" w14:textId="3ADDD3F8" w:rsidR="00E57619" w:rsidRDefault="00E57619">
          <w:pPr>
            <w:pStyle w:val="TDC2"/>
            <w:rPr>
              <w:rFonts w:eastAsiaTheme="minorEastAsia" w:cstheme="minorBidi"/>
              <w:bCs w:val="0"/>
              <w:noProof/>
              <w:kern w:val="2"/>
              <w:sz w:val="24"/>
              <w:szCs w:val="24"/>
              <w:lang w:eastAsia="es-CO"/>
              <w14:ligatures w14:val="standardContextual"/>
            </w:rPr>
          </w:pPr>
          <w:hyperlink w:anchor="_Toc176857842" w:history="1">
            <w:r w:rsidRPr="006F4599">
              <w:rPr>
                <w:rStyle w:val="Hipervnculo"/>
                <w:noProof/>
              </w:rPr>
              <w:t xml:space="preserve">A.4. </w:t>
            </w:r>
            <w:r>
              <w:rPr>
                <w:rFonts w:eastAsiaTheme="minorEastAsia" w:cstheme="minorBidi"/>
                <w:bCs w:val="0"/>
                <w:noProof/>
                <w:kern w:val="2"/>
                <w:sz w:val="24"/>
                <w:szCs w:val="24"/>
                <w:lang w:eastAsia="es-CO"/>
                <w14:ligatures w14:val="standardContextual"/>
              </w:rPr>
              <w:tab/>
            </w:r>
            <w:r w:rsidRPr="006F4599">
              <w:rPr>
                <w:rStyle w:val="Hipervnculo"/>
                <w:noProof/>
              </w:rPr>
              <w:t>Participantes de la iniciativa de mitigación</w:t>
            </w:r>
            <w:r>
              <w:rPr>
                <w:noProof/>
                <w:webHidden/>
              </w:rPr>
              <w:tab/>
            </w:r>
            <w:r>
              <w:rPr>
                <w:noProof/>
                <w:webHidden/>
              </w:rPr>
              <w:fldChar w:fldCharType="begin"/>
            </w:r>
            <w:r>
              <w:rPr>
                <w:noProof/>
                <w:webHidden/>
              </w:rPr>
              <w:instrText xml:space="preserve"> PAGEREF _Toc176857842 \h </w:instrText>
            </w:r>
            <w:r>
              <w:rPr>
                <w:noProof/>
                <w:webHidden/>
              </w:rPr>
            </w:r>
            <w:r>
              <w:rPr>
                <w:noProof/>
                <w:webHidden/>
              </w:rPr>
              <w:fldChar w:fldCharType="separate"/>
            </w:r>
            <w:r>
              <w:rPr>
                <w:noProof/>
                <w:webHidden/>
              </w:rPr>
              <w:t>4</w:t>
            </w:r>
            <w:r>
              <w:rPr>
                <w:noProof/>
                <w:webHidden/>
              </w:rPr>
              <w:fldChar w:fldCharType="end"/>
            </w:r>
          </w:hyperlink>
        </w:p>
        <w:p w14:paraId="347AC4A1" w14:textId="660D208F" w:rsidR="00E57619" w:rsidRDefault="00E57619">
          <w:pPr>
            <w:pStyle w:val="TDC2"/>
            <w:rPr>
              <w:rFonts w:eastAsiaTheme="minorEastAsia" w:cstheme="minorBidi"/>
              <w:bCs w:val="0"/>
              <w:noProof/>
              <w:kern w:val="2"/>
              <w:sz w:val="24"/>
              <w:szCs w:val="24"/>
              <w:lang w:eastAsia="es-CO"/>
              <w14:ligatures w14:val="standardContextual"/>
            </w:rPr>
          </w:pPr>
          <w:hyperlink w:anchor="_Toc176857843" w:history="1">
            <w:r w:rsidRPr="006F4599">
              <w:rPr>
                <w:rStyle w:val="Hipervnculo"/>
                <w:noProof/>
              </w:rPr>
              <w:t xml:space="preserve">A.5. </w:t>
            </w:r>
            <w:r>
              <w:rPr>
                <w:rFonts w:eastAsiaTheme="minorEastAsia" w:cstheme="minorBidi"/>
                <w:bCs w:val="0"/>
                <w:noProof/>
                <w:kern w:val="2"/>
                <w:sz w:val="24"/>
                <w:szCs w:val="24"/>
                <w:lang w:eastAsia="es-CO"/>
                <w14:ligatures w14:val="standardContextual"/>
              </w:rPr>
              <w:tab/>
            </w:r>
            <w:r w:rsidRPr="006F4599">
              <w:rPr>
                <w:rStyle w:val="Hipervnculo"/>
                <w:noProof/>
              </w:rPr>
              <w:t>Declaración de la naturaleza de los créditos de carbono</w:t>
            </w:r>
            <w:r>
              <w:rPr>
                <w:noProof/>
                <w:webHidden/>
              </w:rPr>
              <w:tab/>
            </w:r>
            <w:r>
              <w:rPr>
                <w:noProof/>
                <w:webHidden/>
              </w:rPr>
              <w:fldChar w:fldCharType="begin"/>
            </w:r>
            <w:r>
              <w:rPr>
                <w:noProof/>
                <w:webHidden/>
              </w:rPr>
              <w:instrText xml:space="preserve"> PAGEREF _Toc176857843 \h </w:instrText>
            </w:r>
            <w:r>
              <w:rPr>
                <w:noProof/>
                <w:webHidden/>
              </w:rPr>
            </w:r>
            <w:r>
              <w:rPr>
                <w:noProof/>
                <w:webHidden/>
              </w:rPr>
              <w:fldChar w:fldCharType="separate"/>
            </w:r>
            <w:r>
              <w:rPr>
                <w:noProof/>
                <w:webHidden/>
              </w:rPr>
              <w:t>4</w:t>
            </w:r>
            <w:r>
              <w:rPr>
                <w:noProof/>
                <w:webHidden/>
              </w:rPr>
              <w:fldChar w:fldCharType="end"/>
            </w:r>
          </w:hyperlink>
        </w:p>
        <w:p w14:paraId="64D611C7" w14:textId="6BDA2698"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44" w:history="1">
            <w:r w:rsidRPr="006F4599">
              <w:rPr>
                <w:rStyle w:val="Hipervnculo"/>
                <w:noProof/>
              </w:rPr>
              <w:t>SECCIÓN B. Aplicación de la(s) Metodología(s) Seleccionada(s)</w:t>
            </w:r>
            <w:r>
              <w:rPr>
                <w:noProof/>
                <w:webHidden/>
              </w:rPr>
              <w:tab/>
            </w:r>
            <w:r>
              <w:rPr>
                <w:noProof/>
                <w:webHidden/>
              </w:rPr>
              <w:fldChar w:fldCharType="begin"/>
            </w:r>
            <w:r>
              <w:rPr>
                <w:noProof/>
                <w:webHidden/>
              </w:rPr>
              <w:instrText xml:space="preserve"> PAGEREF _Toc176857844 \h </w:instrText>
            </w:r>
            <w:r>
              <w:rPr>
                <w:noProof/>
                <w:webHidden/>
              </w:rPr>
            </w:r>
            <w:r>
              <w:rPr>
                <w:noProof/>
                <w:webHidden/>
              </w:rPr>
              <w:fldChar w:fldCharType="separate"/>
            </w:r>
            <w:r>
              <w:rPr>
                <w:noProof/>
                <w:webHidden/>
              </w:rPr>
              <w:t>5</w:t>
            </w:r>
            <w:r>
              <w:rPr>
                <w:noProof/>
                <w:webHidden/>
              </w:rPr>
              <w:fldChar w:fldCharType="end"/>
            </w:r>
          </w:hyperlink>
        </w:p>
        <w:p w14:paraId="0374EF77" w14:textId="1D446807" w:rsidR="00E57619" w:rsidRDefault="00E57619">
          <w:pPr>
            <w:pStyle w:val="TDC2"/>
            <w:rPr>
              <w:rFonts w:eastAsiaTheme="minorEastAsia" w:cstheme="minorBidi"/>
              <w:bCs w:val="0"/>
              <w:noProof/>
              <w:kern w:val="2"/>
              <w:sz w:val="24"/>
              <w:szCs w:val="24"/>
              <w:lang w:eastAsia="es-CO"/>
              <w14:ligatures w14:val="standardContextual"/>
            </w:rPr>
          </w:pPr>
          <w:hyperlink w:anchor="_Toc176857845" w:history="1">
            <w:r w:rsidRPr="006F4599">
              <w:rPr>
                <w:rStyle w:val="Hipervnculo"/>
                <w:noProof/>
              </w:rPr>
              <w:t xml:space="preserve">B.1.  </w:t>
            </w:r>
            <w:r>
              <w:rPr>
                <w:rFonts w:eastAsiaTheme="minorEastAsia" w:cstheme="minorBidi"/>
                <w:bCs w:val="0"/>
                <w:noProof/>
                <w:kern w:val="2"/>
                <w:sz w:val="24"/>
                <w:szCs w:val="24"/>
                <w:lang w:eastAsia="es-CO"/>
                <w14:ligatures w14:val="standardContextual"/>
              </w:rPr>
              <w:tab/>
            </w:r>
            <w:r w:rsidRPr="006F4599">
              <w:rPr>
                <w:rStyle w:val="Hipervnculo"/>
                <w:noProof/>
              </w:rPr>
              <w:t>Descripción de la(s) metodología(s) y herramienta(s) aplicada(s) por la iniciativa de mitigación</w:t>
            </w:r>
            <w:r>
              <w:rPr>
                <w:noProof/>
                <w:webHidden/>
              </w:rPr>
              <w:tab/>
            </w:r>
            <w:r>
              <w:rPr>
                <w:noProof/>
                <w:webHidden/>
              </w:rPr>
              <w:fldChar w:fldCharType="begin"/>
            </w:r>
            <w:r>
              <w:rPr>
                <w:noProof/>
                <w:webHidden/>
              </w:rPr>
              <w:instrText xml:space="preserve"> PAGEREF _Toc176857845 \h </w:instrText>
            </w:r>
            <w:r>
              <w:rPr>
                <w:noProof/>
                <w:webHidden/>
              </w:rPr>
            </w:r>
            <w:r>
              <w:rPr>
                <w:noProof/>
                <w:webHidden/>
              </w:rPr>
              <w:fldChar w:fldCharType="separate"/>
            </w:r>
            <w:r>
              <w:rPr>
                <w:noProof/>
                <w:webHidden/>
              </w:rPr>
              <w:t>5</w:t>
            </w:r>
            <w:r>
              <w:rPr>
                <w:noProof/>
                <w:webHidden/>
              </w:rPr>
              <w:fldChar w:fldCharType="end"/>
            </w:r>
          </w:hyperlink>
        </w:p>
        <w:p w14:paraId="3813587C" w14:textId="20F8B848" w:rsidR="00E57619" w:rsidRDefault="00E57619">
          <w:pPr>
            <w:pStyle w:val="TDC2"/>
            <w:rPr>
              <w:rFonts w:eastAsiaTheme="minorEastAsia" w:cstheme="minorBidi"/>
              <w:bCs w:val="0"/>
              <w:noProof/>
              <w:kern w:val="2"/>
              <w:sz w:val="24"/>
              <w:szCs w:val="24"/>
              <w:lang w:eastAsia="es-CO"/>
              <w14:ligatures w14:val="standardContextual"/>
            </w:rPr>
          </w:pPr>
          <w:hyperlink w:anchor="_Toc176857846" w:history="1">
            <w:r w:rsidRPr="006F4599">
              <w:rPr>
                <w:rStyle w:val="Hipervnculo"/>
                <w:noProof/>
              </w:rPr>
              <w:t xml:space="preserve">B.2. </w:t>
            </w:r>
            <w:r>
              <w:rPr>
                <w:rFonts w:eastAsiaTheme="minorEastAsia" w:cstheme="minorBidi"/>
                <w:bCs w:val="0"/>
                <w:noProof/>
                <w:kern w:val="2"/>
                <w:sz w:val="24"/>
                <w:szCs w:val="24"/>
                <w:lang w:eastAsia="es-CO"/>
                <w14:ligatures w14:val="standardContextual"/>
              </w:rPr>
              <w:tab/>
            </w:r>
            <w:r w:rsidRPr="006F4599">
              <w:rPr>
                <w:rStyle w:val="Hipervnculo"/>
                <w:noProof/>
              </w:rPr>
              <w:t>Condiciones de aplicabilidad de la(s) metodología(s) y herramienta(s) seleccionada(s) por la iniciativa de mitigación</w:t>
            </w:r>
            <w:r>
              <w:rPr>
                <w:noProof/>
                <w:webHidden/>
              </w:rPr>
              <w:tab/>
            </w:r>
            <w:r>
              <w:rPr>
                <w:noProof/>
                <w:webHidden/>
              </w:rPr>
              <w:fldChar w:fldCharType="begin"/>
            </w:r>
            <w:r>
              <w:rPr>
                <w:noProof/>
                <w:webHidden/>
              </w:rPr>
              <w:instrText xml:space="preserve"> PAGEREF _Toc176857846 \h </w:instrText>
            </w:r>
            <w:r>
              <w:rPr>
                <w:noProof/>
                <w:webHidden/>
              </w:rPr>
            </w:r>
            <w:r>
              <w:rPr>
                <w:noProof/>
                <w:webHidden/>
              </w:rPr>
              <w:fldChar w:fldCharType="separate"/>
            </w:r>
            <w:r>
              <w:rPr>
                <w:noProof/>
                <w:webHidden/>
              </w:rPr>
              <w:t>5</w:t>
            </w:r>
            <w:r>
              <w:rPr>
                <w:noProof/>
                <w:webHidden/>
              </w:rPr>
              <w:fldChar w:fldCharType="end"/>
            </w:r>
          </w:hyperlink>
        </w:p>
        <w:p w14:paraId="593665FC" w14:textId="1E891E60" w:rsidR="00E57619" w:rsidRDefault="00E57619">
          <w:pPr>
            <w:pStyle w:val="TDC2"/>
            <w:rPr>
              <w:rFonts w:eastAsiaTheme="minorEastAsia" w:cstheme="minorBidi"/>
              <w:bCs w:val="0"/>
              <w:noProof/>
              <w:kern w:val="2"/>
              <w:sz w:val="24"/>
              <w:szCs w:val="24"/>
              <w:lang w:eastAsia="es-CO"/>
              <w14:ligatures w14:val="standardContextual"/>
            </w:rPr>
          </w:pPr>
          <w:hyperlink w:anchor="_Toc176857847" w:history="1">
            <w:r w:rsidRPr="006F4599">
              <w:rPr>
                <w:rStyle w:val="Hipervnculo"/>
                <w:noProof/>
              </w:rPr>
              <w:t xml:space="preserve">B.3. </w:t>
            </w:r>
            <w:r>
              <w:rPr>
                <w:rFonts w:eastAsiaTheme="minorEastAsia" w:cstheme="minorBidi"/>
                <w:bCs w:val="0"/>
                <w:noProof/>
                <w:kern w:val="2"/>
                <w:sz w:val="24"/>
                <w:szCs w:val="24"/>
                <w:lang w:eastAsia="es-CO"/>
                <w14:ligatures w14:val="standardContextual"/>
              </w:rPr>
              <w:tab/>
            </w:r>
            <w:r w:rsidRPr="006F4599">
              <w:rPr>
                <w:rStyle w:val="Hipervnculo"/>
                <w:noProof/>
              </w:rPr>
              <w:t>Descripción de los límites de la iniciativa de mitigación y los gases efecto invernadero cubiertos</w:t>
            </w:r>
            <w:r>
              <w:rPr>
                <w:noProof/>
                <w:webHidden/>
              </w:rPr>
              <w:tab/>
            </w:r>
            <w:r>
              <w:rPr>
                <w:noProof/>
                <w:webHidden/>
              </w:rPr>
              <w:fldChar w:fldCharType="begin"/>
            </w:r>
            <w:r>
              <w:rPr>
                <w:noProof/>
                <w:webHidden/>
              </w:rPr>
              <w:instrText xml:space="preserve"> PAGEREF _Toc176857847 \h </w:instrText>
            </w:r>
            <w:r>
              <w:rPr>
                <w:noProof/>
                <w:webHidden/>
              </w:rPr>
            </w:r>
            <w:r>
              <w:rPr>
                <w:noProof/>
                <w:webHidden/>
              </w:rPr>
              <w:fldChar w:fldCharType="separate"/>
            </w:r>
            <w:r>
              <w:rPr>
                <w:noProof/>
                <w:webHidden/>
              </w:rPr>
              <w:t>5</w:t>
            </w:r>
            <w:r>
              <w:rPr>
                <w:noProof/>
                <w:webHidden/>
              </w:rPr>
              <w:fldChar w:fldCharType="end"/>
            </w:r>
          </w:hyperlink>
        </w:p>
        <w:p w14:paraId="16F365B1" w14:textId="62A82E41" w:rsidR="00E57619" w:rsidRDefault="00E57619">
          <w:pPr>
            <w:pStyle w:val="TDC2"/>
            <w:rPr>
              <w:rFonts w:eastAsiaTheme="minorEastAsia" w:cstheme="minorBidi"/>
              <w:bCs w:val="0"/>
              <w:noProof/>
              <w:kern w:val="2"/>
              <w:sz w:val="24"/>
              <w:szCs w:val="24"/>
              <w:lang w:eastAsia="es-CO"/>
              <w14:ligatures w14:val="standardContextual"/>
            </w:rPr>
          </w:pPr>
          <w:hyperlink w:anchor="_Toc176857848" w:history="1">
            <w:r w:rsidRPr="006F4599">
              <w:rPr>
                <w:rStyle w:val="Hipervnculo"/>
                <w:noProof/>
              </w:rPr>
              <w:t xml:space="preserve">B.4. </w:t>
            </w:r>
            <w:r>
              <w:rPr>
                <w:rFonts w:eastAsiaTheme="minorEastAsia" w:cstheme="minorBidi"/>
                <w:bCs w:val="0"/>
                <w:noProof/>
                <w:kern w:val="2"/>
                <w:sz w:val="24"/>
                <w:szCs w:val="24"/>
                <w:lang w:eastAsia="es-CO"/>
                <w14:ligatures w14:val="standardContextual"/>
              </w:rPr>
              <w:tab/>
            </w:r>
            <w:r w:rsidRPr="006F4599">
              <w:rPr>
                <w:rStyle w:val="Hipervnculo"/>
                <w:noProof/>
              </w:rPr>
              <w:t>Descripción de la línea base aplicable a la iniciativa de mitigación</w:t>
            </w:r>
            <w:r>
              <w:rPr>
                <w:noProof/>
                <w:webHidden/>
              </w:rPr>
              <w:tab/>
            </w:r>
            <w:r>
              <w:rPr>
                <w:noProof/>
                <w:webHidden/>
              </w:rPr>
              <w:fldChar w:fldCharType="begin"/>
            </w:r>
            <w:r>
              <w:rPr>
                <w:noProof/>
                <w:webHidden/>
              </w:rPr>
              <w:instrText xml:space="preserve"> PAGEREF _Toc176857848 \h </w:instrText>
            </w:r>
            <w:r>
              <w:rPr>
                <w:noProof/>
                <w:webHidden/>
              </w:rPr>
            </w:r>
            <w:r>
              <w:rPr>
                <w:noProof/>
                <w:webHidden/>
              </w:rPr>
              <w:fldChar w:fldCharType="separate"/>
            </w:r>
            <w:r>
              <w:rPr>
                <w:noProof/>
                <w:webHidden/>
              </w:rPr>
              <w:t>6</w:t>
            </w:r>
            <w:r>
              <w:rPr>
                <w:noProof/>
                <w:webHidden/>
              </w:rPr>
              <w:fldChar w:fldCharType="end"/>
            </w:r>
          </w:hyperlink>
        </w:p>
        <w:p w14:paraId="1290F56B" w14:textId="4F00CB6C" w:rsidR="00E57619" w:rsidRDefault="00E57619">
          <w:pPr>
            <w:pStyle w:val="TDC2"/>
            <w:rPr>
              <w:rFonts w:eastAsiaTheme="minorEastAsia" w:cstheme="minorBidi"/>
              <w:bCs w:val="0"/>
              <w:noProof/>
              <w:kern w:val="2"/>
              <w:sz w:val="24"/>
              <w:szCs w:val="24"/>
              <w:lang w:eastAsia="es-CO"/>
              <w14:ligatures w14:val="standardContextual"/>
            </w:rPr>
          </w:pPr>
          <w:hyperlink w:anchor="_Toc176857849" w:history="1">
            <w:r w:rsidRPr="006F4599">
              <w:rPr>
                <w:rStyle w:val="Hipervnculo"/>
                <w:noProof/>
              </w:rPr>
              <w:t xml:space="preserve">B.5. </w:t>
            </w:r>
            <w:r>
              <w:rPr>
                <w:rFonts w:eastAsiaTheme="minorEastAsia" w:cstheme="minorBidi"/>
                <w:bCs w:val="0"/>
                <w:noProof/>
                <w:kern w:val="2"/>
                <w:sz w:val="24"/>
                <w:szCs w:val="24"/>
                <w:lang w:eastAsia="es-CO"/>
                <w14:ligatures w14:val="standardContextual"/>
              </w:rPr>
              <w:tab/>
            </w:r>
            <w:r w:rsidRPr="006F4599">
              <w:rPr>
                <w:rStyle w:val="Hipervnculo"/>
                <w:noProof/>
              </w:rPr>
              <w:t>Demostración de la adicionalidad</w:t>
            </w:r>
            <w:r>
              <w:rPr>
                <w:noProof/>
                <w:webHidden/>
              </w:rPr>
              <w:tab/>
            </w:r>
            <w:r>
              <w:rPr>
                <w:noProof/>
                <w:webHidden/>
              </w:rPr>
              <w:fldChar w:fldCharType="begin"/>
            </w:r>
            <w:r>
              <w:rPr>
                <w:noProof/>
                <w:webHidden/>
              </w:rPr>
              <w:instrText xml:space="preserve"> PAGEREF _Toc176857849 \h </w:instrText>
            </w:r>
            <w:r>
              <w:rPr>
                <w:noProof/>
                <w:webHidden/>
              </w:rPr>
            </w:r>
            <w:r>
              <w:rPr>
                <w:noProof/>
                <w:webHidden/>
              </w:rPr>
              <w:fldChar w:fldCharType="separate"/>
            </w:r>
            <w:r>
              <w:rPr>
                <w:noProof/>
                <w:webHidden/>
              </w:rPr>
              <w:t>6</w:t>
            </w:r>
            <w:r>
              <w:rPr>
                <w:noProof/>
                <w:webHidden/>
              </w:rPr>
              <w:fldChar w:fldCharType="end"/>
            </w:r>
          </w:hyperlink>
        </w:p>
        <w:p w14:paraId="5E23D399" w14:textId="10BB822A" w:rsidR="00E57619" w:rsidRDefault="00E57619">
          <w:pPr>
            <w:pStyle w:val="TDC2"/>
            <w:rPr>
              <w:rFonts w:eastAsiaTheme="minorEastAsia" w:cstheme="minorBidi"/>
              <w:bCs w:val="0"/>
              <w:noProof/>
              <w:kern w:val="2"/>
              <w:sz w:val="24"/>
              <w:szCs w:val="24"/>
              <w:lang w:eastAsia="es-CO"/>
              <w14:ligatures w14:val="standardContextual"/>
            </w:rPr>
          </w:pPr>
          <w:hyperlink w:anchor="_Toc176857850" w:history="1">
            <w:r w:rsidRPr="006F4599">
              <w:rPr>
                <w:rStyle w:val="Hipervnculo"/>
                <w:noProof/>
              </w:rPr>
              <w:t xml:space="preserve">B.6. </w:t>
            </w:r>
            <w:r>
              <w:rPr>
                <w:rFonts w:eastAsiaTheme="minorEastAsia" w:cstheme="minorBidi"/>
                <w:bCs w:val="0"/>
                <w:noProof/>
                <w:kern w:val="2"/>
                <w:sz w:val="24"/>
                <w:szCs w:val="24"/>
                <w:lang w:eastAsia="es-CO"/>
                <w14:ligatures w14:val="standardContextual"/>
              </w:rPr>
              <w:tab/>
            </w:r>
            <w:r w:rsidRPr="006F4599">
              <w:rPr>
                <w:rStyle w:val="Hipervnculo"/>
                <w:noProof/>
              </w:rPr>
              <w:t>Determinación de las reducciones de emisiones de gases efecto invernadero</w:t>
            </w:r>
            <w:r>
              <w:rPr>
                <w:noProof/>
                <w:webHidden/>
              </w:rPr>
              <w:tab/>
            </w:r>
            <w:r>
              <w:rPr>
                <w:noProof/>
                <w:webHidden/>
              </w:rPr>
              <w:fldChar w:fldCharType="begin"/>
            </w:r>
            <w:r>
              <w:rPr>
                <w:noProof/>
                <w:webHidden/>
              </w:rPr>
              <w:instrText xml:space="preserve"> PAGEREF _Toc176857850 \h </w:instrText>
            </w:r>
            <w:r>
              <w:rPr>
                <w:noProof/>
                <w:webHidden/>
              </w:rPr>
            </w:r>
            <w:r>
              <w:rPr>
                <w:noProof/>
                <w:webHidden/>
              </w:rPr>
              <w:fldChar w:fldCharType="separate"/>
            </w:r>
            <w:r>
              <w:rPr>
                <w:noProof/>
                <w:webHidden/>
              </w:rPr>
              <w:t>7</w:t>
            </w:r>
            <w:r>
              <w:rPr>
                <w:noProof/>
                <w:webHidden/>
              </w:rPr>
              <w:fldChar w:fldCharType="end"/>
            </w:r>
          </w:hyperlink>
        </w:p>
        <w:p w14:paraId="1F798A99" w14:textId="142D3BC1"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51" w:history="1">
            <w:r w:rsidRPr="006F4599">
              <w:rPr>
                <w:rStyle w:val="Hipervnculo"/>
                <w:noProof/>
              </w:rPr>
              <w:t>B.6.1.</w:t>
            </w:r>
            <w:r>
              <w:rPr>
                <w:rFonts w:eastAsiaTheme="minorEastAsia" w:cstheme="minorBidi"/>
                <w:noProof/>
                <w:kern w:val="2"/>
                <w:sz w:val="24"/>
                <w:szCs w:val="24"/>
                <w:lang w:eastAsia="es-CO"/>
                <w14:ligatures w14:val="standardContextual"/>
              </w:rPr>
              <w:tab/>
            </w:r>
            <w:r w:rsidRPr="006F4599">
              <w:rPr>
                <w:rStyle w:val="Hipervnculo"/>
                <w:noProof/>
              </w:rPr>
              <w:t>Explicación de la aplicación metodológica</w:t>
            </w:r>
            <w:r>
              <w:rPr>
                <w:noProof/>
                <w:webHidden/>
              </w:rPr>
              <w:tab/>
            </w:r>
            <w:r>
              <w:rPr>
                <w:noProof/>
                <w:webHidden/>
              </w:rPr>
              <w:fldChar w:fldCharType="begin"/>
            </w:r>
            <w:r>
              <w:rPr>
                <w:noProof/>
                <w:webHidden/>
              </w:rPr>
              <w:instrText xml:space="preserve"> PAGEREF _Toc176857851 \h </w:instrText>
            </w:r>
            <w:r>
              <w:rPr>
                <w:noProof/>
                <w:webHidden/>
              </w:rPr>
            </w:r>
            <w:r>
              <w:rPr>
                <w:noProof/>
                <w:webHidden/>
              </w:rPr>
              <w:fldChar w:fldCharType="separate"/>
            </w:r>
            <w:r>
              <w:rPr>
                <w:noProof/>
                <w:webHidden/>
              </w:rPr>
              <w:t>7</w:t>
            </w:r>
            <w:r>
              <w:rPr>
                <w:noProof/>
                <w:webHidden/>
              </w:rPr>
              <w:fldChar w:fldCharType="end"/>
            </w:r>
          </w:hyperlink>
        </w:p>
        <w:p w14:paraId="14C6C648" w14:textId="58B813B6"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52" w:history="1">
            <w:r w:rsidRPr="006F4599">
              <w:rPr>
                <w:rStyle w:val="Hipervnculo"/>
                <w:noProof/>
              </w:rPr>
              <w:t>B.6.2.</w:t>
            </w:r>
            <w:r>
              <w:rPr>
                <w:rFonts w:eastAsiaTheme="minorEastAsia" w:cstheme="minorBidi"/>
                <w:noProof/>
                <w:kern w:val="2"/>
                <w:sz w:val="24"/>
                <w:szCs w:val="24"/>
                <w:lang w:eastAsia="es-CO"/>
                <w14:ligatures w14:val="standardContextual"/>
              </w:rPr>
              <w:tab/>
            </w:r>
            <w:r w:rsidRPr="006F4599">
              <w:rPr>
                <w:rStyle w:val="Hipervnculo"/>
                <w:noProof/>
              </w:rPr>
              <w:t>Datos y parámetros fijos para el periodo</w:t>
            </w:r>
            <w:r>
              <w:rPr>
                <w:noProof/>
                <w:webHidden/>
              </w:rPr>
              <w:tab/>
            </w:r>
            <w:r>
              <w:rPr>
                <w:noProof/>
                <w:webHidden/>
              </w:rPr>
              <w:fldChar w:fldCharType="begin"/>
            </w:r>
            <w:r>
              <w:rPr>
                <w:noProof/>
                <w:webHidden/>
              </w:rPr>
              <w:instrText xml:space="preserve"> PAGEREF _Toc176857852 \h </w:instrText>
            </w:r>
            <w:r>
              <w:rPr>
                <w:noProof/>
                <w:webHidden/>
              </w:rPr>
            </w:r>
            <w:r>
              <w:rPr>
                <w:noProof/>
                <w:webHidden/>
              </w:rPr>
              <w:fldChar w:fldCharType="separate"/>
            </w:r>
            <w:r>
              <w:rPr>
                <w:noProof/>
                <w:webHidden/>
              </w:rPr>
              <w:t>7</w:t>
            </w:r>
            <w:r>
              <w:rPr>
                <w:noProof/>
                <w:webHidden/>
              </w:rPr>
              <w:fldChar w:fldCharType="end"/>
            </w:r>
          </w:hyperlink>
        </w:p>
        <w:p w14:paraId="28B18290" w14:textId="4718839B"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53" w:history="1">
            <w:r w:rsidRPr="006F4599">
              <w:rPr>
                <w:rStyle w:val="Hipervnculo"/>
                <w:noProof/>
              </w:rPr>
              <w:t>B.6.3.</w:t>
            </w:r>
            <w:r>
              <w:rPr>
                <w:rFonts w:eastAsiaTheme="minorEastAsia" w:cstheme="minorBidi"/>
                <w:noProof/>
                <w:kern w:val="2"/>
                <w:sz w:val="24"/>
                <w:szCs w:val="24"/>
                <w:lang w:eastAsia="es-CO"/>
                <w14:ligatures w14:val="standardContextual"/>
              </w:rPr>
              <w:tab/>
            </w:r>
            <w:r w:rsidRPr="006F4599">
              <w:rPr>
                <w:rStyle w:val="Hipervnculo"/>
                <w:noProof/>
              </w:rPr>
              <w:t>Explicación del cálculo ex-ante de las reducciones o remociones de emisiones</w:t>
            </w:r>
            <w:r>
              <w:rPr>
                <w:noProof/>
                <w:webHidden/>
              </w:rPr>
              <w:tab/>
            </w:r>
            <w:r>
              <w:rPr>
                <w:noProof/>
                <w:webHidden/>
              </w:rPr>
              <w:fldChar w:fldCharType="begin"/>
            </w:r>
            <w:r>
              <w:rPr>
                <w:noProof/>
                <w:webHidden/>
              </w:rPr>
              <w:instrText xml:space="preserve"> PAGEREF _Toc176857853 \h </w:instrText>
            </w:r>
            <w:r>
              <w:rPr>
                <w:noProof/>
                <w:webHidden/>
              </w:rPr>
            </w:r>
            <w:r>
              <w:rPr>
                <w:noProof/>
                <w:webHidden/>
              </w:rPr>
              <w:fldChar w:fldCharType="separate"/>
            </w:r>
            <w:r>
              <w:rPr>
                <w:noProof/>
                <w:webHidden/>
              </w:rPr>
              <w:t>8</w:t>
            </w:r>
            <w:r>
              <w:rPr>
                <w:noProof/>
                <w:webHidden/>
              </w:rPr>
              <w:fldChar w:fldCharType="end"/>
            </w:r>
          </w:hyperlink>
        </w:p>
        <w:p w14:paraId="3CEA8FF3" w14:textId="09996B75"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54" w:history="1">
            <w:r w:rsidRPr="006F4599">
              <w:rPr>
                <w:rStyle w:val="Hipervnculo"/>
                <w:noProof/>
              </w:rPr>
              <w:t>B.6.4.</w:t>
            </w:r>
            <w:r>
              <w:rPr>
                <w:rFonts w:eastAsiaTheme="minorEastAsia" w:cstheme="minorBidi"/>
                <w:noProof/>
                <w:kern w:val="2"/>
                <w:sz w:val="24"/>
                <w:szCs w:val="24"/>
                <w:lang w:eastAsia="es-CO"/>
                <w14:ligatures w14:val="standardContextual"/>
              </w:rPr>
              <w:tab/>
            </w:r>
            <w:r w:rsidRPr="006F4599">
              <w:rPr>
                <w:rStyle w:val="Hipervnculo"/>
                <w:noProof/>
              </w:rPr>
              <w:t>Resumen de las reducciones o remociones de emisiones calculadas ex-ante</w:t>
            </w:r>
            <w:r>
              <w:rPr>
                <w:noProof/>
                <w:webHidden/>
              </w:rPr>
              <w:tab/>
            </w:r>
            <w:r>
              <w:rPr>
                <w:noProof/>
                <w:webHidden/>
              </w:rPr>
              <w:fldChar w:fldCharType="begin"/>
            </w:r>
            <w:r>
              <w:rPr>
                <w:noProof/>
                <w:webHidden/>
              </w:rPr>
              <w:instrText xml:space="preserve"> PAGEREF _Toc176857854 \h </w:instrText>
            </w:r>
            <w:r>
              <w:rPr>
                <w:noProof/>
                <w:webHidden/>
              </w:rPr>
            </w:r>
            <w:r>
              <w:rPr>
                <w:noProof/>
                <w:webHidden/>
              </w:rPr>
              <w:fldChar w:fldCharType="separate"/>
            </w:r>
            <w:r>
              <w:rPr>
                <w:noProof/>
                <w:webHidden/>
              </w:rPr>
              <w:t>9</w:t>
            </w:r>
            <w:r>
              <w:rPr>
                <w:noProof/>
                <w:webHidden/>
              </w:rPr>
              <w:fldChar w:fldCharType="end"/>
            </w:r>
          </w:hyperlink>
        </w:p>
        <w:p w14:paraId="0DA13B9E" w14:textId="73F8168B" w:rsidR="00E57619" w:rsidRDefault="00E57619">
          <w:pPr>
            <w:pStyle w:val="TDC2"/>
            <w:rPr>
              <w:rFonts w:eastAsiaTheme="minorEastAsia" w:cstheme="minorBidi"/>
              <w:bCs w:val="0"/>
              <w:noProof/>
              <w:kern w:val="2"/>
              <w:sz w:val="24"/>
              <w:szCs w:val="24"/>
              <w:lang w:eastAsia="es-CO"/>
              <w14:ligatures w14:val="standardContextual"/>
            </w:rPr>
          </w:pPr>
          <w:hyperlink w:anchor="_Toc176857855" w:history="1">
            <w:r w:rsidRPr="006F4599">
              <w:rPr>
                <w:rStyle w:val="Hipervnculo"/>
                <w:noProof/>
              </w:rPr>
              <w:t xml:space="preserve">B.7. </w:t>
            </w:r>
            <w:r>
              <w:rPr>
                <w:rFonts w:eastAsiaTheme="minorEastAsia" w:cstheme="minorBidi"/>
                <w:bCs w:val="0"/>
                <w:noProof/>
                <w:kern w:val="2"/>
                <w:sz w:val="24"/>
                <w:szCs w:val="24"/>
                <w:lang w:eastAsia="es-CO"/>
                <w14:ligatures w14:val="standardContextual"/>
              </w:rPr>
              <w:tab/>
            </w:r>
            <w:r w:rsidRPr="006F4599">
              <w:rPr>
                <w:rStyle w:val="Hipervnculo"/>
                <w:noProof/>
              </w:rPr>
              <w:t>Plan de monitoreo</w:t>
            </w:r>
            <w:r>
              <w:rPr>
                <w:noProof/>
                <w:webHidden/>
              </w:rPr>
              <w:tab/>
            </w:r>
            <w:r>
              <w:rPr>
                <w:noProof/>
                <w:webHidden/>
              </w:rPr>
              <w:fldChar w:fldCharType="begin"/>
            </w:r>
            <w:r>
              <w:rPr>
                <w:noProof/>
                <w:webHidden/>
              </w:rPr>
              <w:instrText xml:space="preserve"> PAGEREF _Toc176857855 \h </w:instrText>
            </w:r>
            <w:r>
              <w:rPr>
                <w:noProof/>
                <w:webHidden/>
              </w:rPr>
            </w:r>
            <w:r>
              <w:rPr>
                <w:noProof/>
                <w:webHidden/>
              </w:rPr>
              <w:fldChar w:fldCharType="separate"/>
            </w:r>
            <w:r>
              <w:rPr>
                <w:noProof/>
                <w:webHidden/>
              </w:rPr>
              <w:t>9</w:t>
            </w:r>
            <w:r>
              <w:rPr>
                <w:noProof/>
                <w:webHidden/>
              </w:rPr>
              <w:fldChar w:fldCharType="end"/>
            </w:r>
          </w:hyperlink>
        </w:p>
        <w:p w14:paraId="7D78C3CF" w14:textId="45DC3715"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56" w:history="1">
            <w:r w:rsidRPr="006F4599">
              <w:rPr>
                <w:rStyle w:val="Hipervnculo"/>
                <w:noProof/>
              </w:rPr>
              <w:t xml:space="preserve">B.7.1. </w:t>
            </w:r>
            <w:r>
              <w:rPr>
                <w:rFonts w:eastAsiaTheme="minorEastAsia" w:cstheme="minorBidi"/>
                <w:noProof/>
                <w:kern w:val="2"/>
                <w:sz w:val="24"/>
                <w:szCs w:val="24"/>
                <w:lang w:eastAsia="es-CO"/>
                <w14:ligatures w14:val="standardContextual"/>
              </w:rPr>
              <w:tab/>
            </w:r>
            <w:r w:rsidRPr="006F4599">
              <w:rPr>
                <w:rStyle w:val="Hipervnculo"/>
                <w:noProof/>
              </w:rPr>
              <w:t>Datos y parámetros para monitorear (Ex-post)</w:t>
            </w:r>
            <w:r>
              <w:rPr>
                <w:noProof/>
                <w:webHidden/>
              </w:rPr>
              <w:tab/>
            </w:r>
            <w:r>
              <w:rPr>
                <w:noProof/>
                <w:webHidden/>
              </w:rPr>
              <w:fldChar w:fldCharType="begin"/>
            </w:r>
            <w:r>
              <w:rPr>
                <w:noProof/>
                <w:webHidden/>
              </w:rPr>
              <w:instrText xml:space="preserve"> PAGEREF _Toc176857856 \h </w:instrText>
            </w:r>
            <w:r>
              <w:rPr>
                <w:noProof/>
                <w:webHidden/>
              </w:rPr>
            </w:r>
            <w:r>
              <w:rPr>
                <w:noProof/>
                <w:webHidden/>
              </w:rPr>
              <w:fldChar w:fldCharType="separate"/>
            </w:r>
            <w:r>
              <w:rPr>
                <w:noProof/>
                <w:webHidden/>
              </w:rPr>
              <w:t>10</w:t>
            </w:r>
            <w:r>
              <w:rPr>
                <w:noProof/>
                <w:webHidden/>
              </w:rPr>
              <w:fldChar w:fldCharType="end"/>
            </w:r>
          </w:hyperlink>
        </w:p>
        <w:p w14:paraId="1CFCCADF" w14:textId="320ED8B1"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57" w:history="1">
            <w:r w:rsidRPr="006F4599">
              <w:rPr>
                <w:rStyle w:val="Hipervnculo"/>
                <w:noProof/>
              </w:rPr>
              <w:t xml:space="preserve">B.7.2. </w:t>
            </w:r>
            <w:r>
              <w:rPr>
                <w:rFonts w:eastAsiaTheme="minorEastAsia" w:cstheme="minorBidi"/>
                <w:noProof/>
                <w:kern w:val="2"/>
                <w:sz w:val="24"/>
                <w:szCs w:val="24"/>
                <w:lang w:eastAsia="es-CO"/>
                <w14:ligatures w14:val="standardContextual"/>
              </w:rPr>
              <w:tab/>
            </w:r>
            <w:r w:rsidRPr="006F4599">
              <w:rPr>
                <w:rStyle w:val="Hipervnculo"/>
                <w:noProof/>
              </w:rPr>
              <w:t>Otros elementos del plan de monitoreo</w:t>
            </w:r>
            <w:r>
              <w:rPr>
                <w:noProof/>
                <w:webHidden/>
              </w:rPr>
              <w:tab/>
            </w:r>
            <w:r>
              <w:rPr>
                <w:noProof/>
                <w:webHidden/>
              </w:rPr>
              <w:fldChar w:fldCharType="begin"/>
            </w:r>
            <w:r>
              <w:rPr>
                <w:noProof/>
                <w:webHidden/>
              </w:rPr>
              <w:instrText xml:space="preserve"> PAGEREF _Toc176857857 \h </w:instrText>
            </w:r>
            <w:r>
              <w:rPr>
                <w:noProof/>
                <w:webHidden/>
              </w:rPr>
            </w:r>
            <w:r>
              <w:rPr>
                <w:noProof/>
                <w:webHidden/>
              </w:rPr>
              <w:fldChar w:fldCharType="separate"/>
            </w:r>
            <w:r>
              <w:rPr>
                <w:noProof/>
                <w:webHidden/>
              </w:rPr>
              <w:t>11</w:t>
            </w:r>
            <w:r>
              <w:rPr>
                <w:noProof/>
                <w:webHidden/>
              </w:rPr>
              <w:fldChar w:fldCharType="end"/>
            </w:r>
          </w:hyperlink>
        </w:p>
        <w:p w14:paraId="28FF8B6E" w14:textId="04742A25"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58" w:history="1">
            <w:r w:rsidRPr="006F4599">
              <w:rPr>
                <w:rStyle w:val="Hipervnculo"/>
                <w:noProof/>
              </w:rPr>
              <w:t>SECCIÓN C. Información de la Temporalidad de la Iniciativa de Mitigación</w:t>
            </w:r>
            <w:r>
              <w:rPr>
                <w:noProof/>
                <w:webHidden/>
              </w:rPr>
              <w:tab/>
            </w:r>
            <w:r>
              <w:rPr>
                <w:noProof/>
                <w:webHidden/>
              </w:rPr>
              <w:fldChar w:fldCharType="begin"/>
            </w:r>
            <w:r>
              <w:rPr>
                <w:noProof/>
                <w:webHidden/>
              </w:rPr>
              <w:instrText xml:space="preserve"> PAGEREF _Toc176857858 \h </w:instrText>
            </w:r>
            <w:r>
              <w:rPr>
                <w:noProof/>
                <w:webHidden/>
              </w:rPr>
            </w:r>
            <w:r>
              <w:rPr>
                <w:noProof/>
                <w:webHidden/>
              </w:rPr>
              <w:fldChar w:fldCharType="separate"/>
            </w:r>
            <w:r>
              <w:rPr>
                <w:noProof/>
                <w:webHidden/>
              </w:rPr>
              <w:t>12</w:t>
            </w:r>
            <w:r>
              <w:rPr>
                <w:noProof/>
                <w:webHidden/>
              </w:rPr>
              <w:fldChar w:fldCharType="end"/>
            </w:r>
          </w:hyperlink>
        </w:p>
        <w:p w14:paraId="6E94BA33" w14:textId="0F497FD9" w:rsidR="00E57619" w:rsidRDefault="00E57619">
          <w:pPr>
            <w:pStyle w:val="TDC2"/>
            <w:rPr>
              <w:rFonts w:eastAsiaTheme="minorEastAsia" w:cstheme="minorBidi"/>
              <w:bCs w:val="0"/>
              <w:noProof/>
              <w:kern w:val="2"/>
              <w:sz w:val="24"/>
              <w:szCs w:val="24"/>
              <w:lang w:eastAsia="es-CO"/>
              <w14:ligatures w14:val="standardContextual"/>
            </w:rPr>
          </w:pPr>
          <w:hyperlink w:anchor="_Toc176857859" w:history="1">
            <w:r w:rsidRPr="006F4599">
              <w:rPr>
                <w:rStyle w:val="Hipervnculo"/>
                <w:noProof/>
              </w:rPr>
              <w:t xml:space="preserve">C.1.  </w:t>
            </w:r>
            <w:r>
              <w:rPr>
                <w:rFonts w:eastAsiaTheme="minorEastAsia" w:cstheme="minorBidi"/>
                <w:bCs w:val="0"/>
                <w:noProof/>
                <w:kern w:val="2"/>
                <w:sz w:val="24"/>
                <w:szCs w:val="24"/>
                <w:lang w:eastAsia="es-CO"/>
                <w14:ligatures w14:val="standardContextual"/>
              </w:rPr>
              <w:tab/>
            </w:r>
            <w:r w:rsidRPr="006F4599">
              <w:rPr>
                <w:rStyle w:val="Hipervnculo"/>
                <w:noProof/>
              </w:rPr>
              <w:t>Fecha de inicio de la iniciativa de mitigación</w:t>
            </w:r>
            <w:r>
              <w:rPr>
                <w:noProof/>
                <w:webHidden/>
              </w:rPr>
              <w:tab/>
            </w:r>
            <w:r>
              <w:rPr>
                <w:noProof/>
                <w:webHidden/>
              </w:rPr>
              <w:fldChar w:fldCharType="begin"/>
            </w:r>
            <w:r>
              <w:rPr>
                <w:noProof/>
                <w:webHidden/>
              </w:rPr>
              <w:instrText xml:space="preserve"> PAGEREF _Toc176857859 \h </w:instrText>
            </w:r>
            <w:r>
              <w:rPr>
                <w:noProof/>
                <w:webHidden/>
              </w:rPr>
            </w:r>
            <w:r>
              <w:rPr>
                <w:noProof/>
                <w:webHidden/>
              </w:rPr>
              <w:fldChar w:fldCharType="separate"/>
            </w:r>
            <w:r>
              <w:rPr>
                <w:noProof/>
                <w:webHidden/>
              </w:rPr>
              <w:t>12</w:t>
            </w:r>
            <w:r>
              <w:rPr>
                <w:noProof/>
                <w:webHidden/>
              </w:rPr>
              <w:fldChar w:fldCharType="end"/>
            </w:r>
          </w:hyperlink>
        </w:p>
        <w:p w14:paraId="5AB81C0E" w14:textId="716FA4A4" w:rsidR="00E57619" w:rsidRDefault="00E57619">
          <w:pPr>
            <w:pStyle w:val="TDC2"/>
            <w:rPr>
              <w:rFonts w:eastAsiaTheme="minorEastAsia" w:cstheme="minorBidi"/>
              <w:bCs w:val="0"/>
              <w:noProof/>
              <w:kern w:val="2"/>
              <w:sz w:val="24"/>
              <w:szCs w:val="24"/>
              <w:lang w:eastAsia="es-CO"/>
              <w14:ligatures w14:val="standardContextual"/>
            </w:rPr>
          </w:pPr>
          <w:hyperlink w:anchor="_Toc176857860" w:history="1">
            <w:r w:rsidRPr="006F4599">
              <w:rPr>
                <w:rStyle w:val="Hipervnculo"/>
                <w:noProof/>
              </w:rPr>
              <w:t xml:space="preserve">C.2. </w:t>
            </w:r>
            <w:r>
              <w:rPr>
                <w:rFonts w:eastAsiaTheme="minorEastAsia" w:cstheme="minorBidi"/>
                <w:bCs w:val="0"/>
                <w:noProof/>
                <w:kern w:val="2"/>
                <w:sz w:val="24"/>
                <w:szCs w:val="24"/>
                <w:lang w:eastAsia="es-CO"/>
                <w14:ligatures w14:val="standardContextual"/>
              </w:rPr>
              <w:tab/>
            </w:r>
            <w:r w:rsidRPr="006F4599">
              <w:rPr>
                <w:rStyle w:val="Hipervnculo"/>
                <w:noProof/>
              </w:rPr>
              <w:t>Vida útil esperada de la iniciativa de mitigación</w:t>
            </w:r>
            <w:r>
              <w:rPr>
                <w:noProof/>
                <w:webHidden/>
              </w:rPr>
              <w:tab/>
            </w:r>
            <w:r>
              <w:rPr>
                <w:noProof/>
                <w:webHidden/>
              </w:rPr>
              <w:fldChar w:fldCharType="begin"/>
            </w:r>
            <w:r>
              <w:rPr>
                <w:noProof/>
                <w:webHidden/>
              </w:rPr>
              <w:instrText xml:space="preserve"> PAGEREF _Toc176857860 \h </w:instrText>
            </w:r>
            <w:r>
              <w:rPr>
                <w:noProof/>
                <w:webHidden/>
              </w:rPr>
            </w:r>
            <w:r>
              <w:rPr>
                <w:noProof/>
                <w:webHidden/>
              </w:rPr>
              <w:fldChar w:fldCharType="separate"/>
            </w:r>
            <w:r>
              <w:rPr>
                <w:noProof/>
                <w:webHidden/>
              </w:rPr>
              <w:t>12</w:t>
            </w:r>
            <w:r>
              <w:rPr>
                <w:noProof/>
                <w:webHidden/>
              </w:rPr>
              <w:fldChar w:fldCharType="end"/>
            </w:r>
          </w:hyperlink>
        </w:p>
        <w:p w14:paraId="641923B8" w14:textId="7B5B0662" w:rsidR="00E57619" w:rsidRDefault="00E57619">
          <w:pPr>
            <w:pStyle w:val="TDC2"/>
            <w:rPr>
              <w:rFonts w:eastAsiaTheme="minorEastAsia" w:cstheme="minorBidi"/>
              <w:bCs w:val="0"/>
              <w:noProof/>
              <w:kern w:val="2"/>
              <w:sz w:val="24"/>
              <w:szCs w:val="24"/>
              <w:lang w:eastAsia="es-CO"/>
              <w14:ligatures w14:val="standardContextual"/>
            </w:rPr>
          </w:pPr>
          <w:hyperlink w:anchor="_Toc176857861" w:history="1">
            <w:r w:rsidRPr="006F4599">
              <w:rPr>
                <w:rStyle w:val="Hipervnculo"/>
                <w:noProof/>
              </w:rPr>
              <w:t xml:space="preserve">C.3. </w:t>
            </w:r>
            <w:r>
              <w:rPr>
                <w:rFonts w:eastAsiaTheme="minorEastAsia" w:cstheme="minorBidi"/>
                <w:bCs w:val="0"/>
                <w:noProof/>
                <w:kern w:val="2"/>
                <w:sz w:val="24"/>
                <w:szCs w:val="24"/>
                <w:lang w:eastAsia="es-CO"/>
                <w14:ligatures w14:val="standardContextual"/>
              </w:rPr>
              <w:tab/>
            </w:r>
            <w:r w:rsidRPr="006F4599">
              <w:rPr>
                <w:rStyle w:val="Hipervnculo"/>
                <w:noProof/>
              </w:rPr>
              <w:t>Periodo de acreditación de la iniciativa de mitigación</w:t>
            </w:r>
            <w:r>
              <w:rPr>
                <w:noProof/>
                <w:webHidden/>
              </w:rPr>
              <w:tab/>
            </w:r>
            <w:r>
              <w:rPr>
                <w:noProof/>
                <w:webHidden/>
              </w:rPr>
              <w:fldChar w:fldCharType="begin"/>
            </w:r>
            <w:r>
              <w:rPr>
                <w:noProof/>
                <w:webHidden/>
              </w:rPr>
              <w:instrText xml:space="preserve"> PAGEREF _Toc176857861 \h </w:instrText>
            </w:r>
            <w:r>
              <w:rPr>
                <w:noProof/>
                <w:webHidden/>
              </w:rPr>
            </w:r>
            <w:r>
              <w:rPr>
                <w:noProof/>
                <w:webHidden/>
              </w:rPr>
              <w:fldChar w:fldCharType="separate"/>
            </w:r>
            <w:r>
              <w:rPr>
                <w:noProof/>
                <w:webHidden/>
              </w:rPr>
              <w:t>12</w:t>
            </w:r>
            <w:r>
              <w:rPr>
                <w:noProof/>
                <w:webHidden/>
              </w:rPr>
              <w:fldChar w:fldCharType="end"/>
            </w:r>
          </w:hyperlink>
        </w:p>
        <w:p w14:paraId="337C337E" w14:textId="0BFD78AA"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62" w:history="1">
            <w:r w:rsidRPr="006F4599">
              <w:rPr>
                <w:rStyle w:val="Hipervnculo"/>
                <w:noProof/>
              </w:rPr>
              <w:t xml:space="preserve">C.3.1. </w:t>
            </w:r>
            <w:r>
              <w:rPr>
                <w:rFonts w:eastAsiaTheme="minorEastAsia" w:cstheme="minorBidi"/>
                <w:noProof/>
                <w:kern w:val="2"/>
                <w:sz w:val="24"/>
                <w:szCs w:val="24"/>
                <w:lang w:eastAsia="es-CO"/>
                <w14:ligatures w14:val="standardContextual"/>
              </w:rPr>
              <w:tab/>
            </w:r>
            <w:r w:rsidRPr="006F4599">
              <w:rPr>
                <w:rStyle w:val="Hipervnculo"/>
                <w:noProof/>
              </w:rPr>
              <w:t>Inicio y fin del periodo de acreditación</w:t>
            </w:r>
            <w:r>
              <w:rPr>
                <w:noProof/>
                <w:webHidden/>
              </w:rPr>
              <w:tab/>
            </w:r>
            <w:r>
              <w:rPr>
                <w:noProof/>
                <w:webHidden/>
              </w:rPr>
              <w:fldChar w:fldCharType="begin"/>
            </w:r>
            <w:r>
              <w:rPr>
                <w:noProof/>
                <w:webHidden/>
              </w:rPr>
              <w:instrText xml:space="preserve"> PAGEREF _Toc176857862 \h </w:instrText>
            </w:r>
            <w:r>
              <w:rPr>
                <w:noProof/>
                <w:webHidden/>
              </w:rPr>
            </w:r>
            <w:r>
              <w:rPr>
                <w:noProof/>
                <w:webHidden/>
              </w:rPr>
              <w:fldChar w:fldCharType="separate"/>
            </w:r>
            <w:r>
              <w:rPr>
                <w:noProof/>
                <w:webHidden/>
              </w:rPr>
              <w:t>12</w:t>
            </w:r>
            <w:r>
              <w:rPr>
                <w:noProof/>
                <w:webHidden/>
              </w:rPr>
              <w:fldChar w:fldCharType="end"/>
            </w:r>
          </w:hyperlink>
        </w:p>
        <w:p w14:paraId="3ED046F5" w14:textId="1EF09340" w:rsidR="00E57619" w:rsidRDefault="00E57619">
          <w:pPr>
            <w:pStyle w:val="TDC3"/>
            <w:tabs>
              <w:tab w:val="left" w:pos="1100"/>
              <w:tab w:val="right" w:leader="dot" w:pos="9962"/>
            </w:tabs>
            <w:rPr>
              <w:rFonts w:eastAsiaTheme="minorEastAsia" w:cstheme="minorBidi"/>
              <w:noProof/>
              <w:kern w:val="2"/>
              <w:sz w:val="24"/>
              <w:szCs w:val="24"/>
              <w:lang w:eastAsia="es-CO"/>
              <w14:ligatures w14:val="standardContextual"/>
            </w:rPr>
          </w:pPr>
          <w:hyperlink w:anchor="_Toc176857863" w:history="1">
            <w:r w:rsidRPr="006F4599">
              <w:rPr>
                <w:rStyle w:val="Hipervnculo"/>
                <w:noProof/>
              </w:rPr>
              <w:t xml:space="preserve">C.3.2. </w:t>
            </w:r>
            <w:r>
              <w:rPr>
                <w:rFonts w:eastAsiaTheme="minorEastAsia" w:cstheme="minorBidi"/>
                <w:noProof/>
                <w:kern w:val="2"/>
                <w:sz w:val="24"/>
                <w:szCs w:val="24"/>
                <w:lang w:eastAsia="es-CO"/>
                <w14:ligatures w14:val="standardContextual"/>
              </w:rPr>
              <w:tab/>
            </w:r>
            <w:r w:rsidRPr="006F4599">
              <w:rPr>
                <w:rStyle w:val="Hipervnculo"/>
                <w:noProof/>
              </w:rPr>
              <w:t>Duración del periodo de acreditación</w:t>
            </w:r>
            <w:r>
              <w:rPr>
                <w:noProof/>
                <w:webHidden/>
              </w:rPr>
              <w:tab/>
            </w:r>
            <w:r>
              <w:rPr>
                <w:noProof/>
                <w:webHidden/>
              </w:rPr>
              <w:fldChar w:fldCharType="begin"/>
            </w:r>
            <w:r>
              <w:rPr>
                <w:noProof/>
                <w:webHidden/>
              </w:rPr>
              <w:instrText xml:space="preserve"> PAGEREF _Toc176857863 \h </w:instrText>
            </w:r>
            <w:r>
              <w:rPr>
                <w:noProof/>
                <w:webHidden/>
              </w:rPr>
            </w:r>
            <w:r>
              <w:rPr>
                <w:noProof/>
                <w:webHidden/>
              </w:rPr>
              <w:fldChar w:fldCharType="separate"/>
            </w:r>
            <w:r>
              <w:rPr>
                <w:noProof/>
                <w:webHidden/>
              </w:rPr>
              <w:t>12</w:t>
            </w:r>
            <w:r>
              <w:rPr>
                <w:noProof/>
                <w:webHidden/>
              </w:rPr>
              <w:fldChar w:fldCharType="end"/>
            </w:r>
          </w:hyperlink>
        </w:p>
        <w:p w14:paraId="573F0B34" w14:textId="71606C33"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64" w:history="1">
            <w:r w:rsidRPr="006F4599">
              <w:rPr>
                <w:rStyle w:val="Hipervnculo"/>
                <w:noProof/>
              </w:rPr>
              <w:t>SECCIÓN D. Aspectos Ambientales</w:t>
            </w:r>
            <w:r>
              <w:rPr>
                <w:noProof/>
                <w:webHidden/>
              </w:rPr>
              <w:tab/>
            </w:r>
            <w:r>
              <w:rPr>
                <w:noProof/>
                <w:webHidden/>
              </w:rPr>
              <w:fldChar w:fldCharType="begin"/>
            </w:r>
            <w:r>
              <w:rPr>
                <w:noProof/>
                <w:webHidden/>
              </w:rPr>
              <w:instrText xml:space="preserve"> PAGEREF _Toc176857864 \h </w:instrText>
            </w:r>
            <w:r>
              <w:rPr>
                <w:noProof/>
                <w:webHidden/>
              </w:rPr>
            </w:r>
            <w:r>
              <w:rPr>
                <w:noProof/>
                <w:webHidden/>
              </w:rPr>
              <w:fldChar w:fldCharType="separate"/>
            </w:r>
            <w:r>
              <w:rPr>
                <w:noProof/>
                <w:webHidden/>
              </w:rPr>
              <w:t>13</w:t>
            </w:r>
            <w:r>
              <w:rPr>
                <w:noProof/>
                <w:webHidden/>
              </w:rPr>
              <w:fldChar w:fldCharType="end"/>
            </w:r>
          </w:hyperlink>
        </w:p>
        <w:p w14:paraId="289DC0CE" w14:textId="00F62CCA" w:rsidR="00E57619" w:rsidRDefault="00E57619">
          <w:pPr>
            <w:pStyle w:val="TDC2"/>
            <w:rPr>
              <w:rFonts w:eastAsiaTheme="minorEastAsia" w:cstheme="minorBidi"/>
              <w:bCs w:val="0"/>
              <w:noProof/>
              <w:kern w:val="2"/>
              <w:sz w:val="24"/>
              <w:szCs w:val="24"/>
              <w:lang w:eastAsia="es-CO"/>
              <w14:ligatures w14:val="standardContextual"/>
            </w:rPr>
          </w:pPr>
          <w:hyperlink w:anchor="_Toc176857865" w:history="1">
            <w:r w:rsidRPr="006F4599">
              <w:rPr>
                <w:rStyle w:val="Hipervnculo"/>
                <w:noProof/>
              </w:rPr>
              <w:t xml:space="preserve">D.1.  </w:t>
            </w:r>
            <w:r>
              <w:rPr>
                <w:rFonts w:eastAsiaTheme="minorEastAsia" w:cstheme="minorBidi"/>
                <w:bCs w:val="0"/>
                <w:noProof/>
                <w:kern w:val="2"/>
                <w:sz w:val="24"/>
                <w:szCs w:val="24"/>
                <w:lang w:eastAsia="es-CO"/>
                <w14:ligatures w14:val="standardContextual"/>
              </w:rPr>
              <w:tab/>
            </w:r>
            <w:r w:rsidRPr="006F4599">
              <w:rPr>
                <w:rStyle w:val="Hipervnculo"/>
                <w:noProof/>
              </w:rPr>
              <w:t>Análisis de impactos ambientales</w:t>
            </w:r>
            <w:r>
              <w:rPr>
                <w:noProof/>
                <w:webHidden/>
              </w:rPr>
              <w:tab/>
            </w:r>
            <w:r>
              <w:rPr>
                <w:noProof/>
                <w:webHidden/>
              </w:rPr>
              <w:fldChar w:fldCharType="begin"/>
            </w:r>
            <w:r>
              <w:rPr>
                <w:noProof/>
                <w:webHidden/>
              </w:rPr>
              <w:instrText xml:space="preserve"> PAGEREF _Toc176857865 \h </w:instrText>
            </w:r>
            <w:r>
              <w:rPr>
                <w:noProof/>
                <w:webHidden/>
              </w:rPr>
            </w:r>
            <w:r>
              <w:rPr>
                <w:noProof/>
                <w:webHidden/>
              </w:rPr>
              <w:fldChar w:fldCharType="separate"/>
            </w:r>
            <w:r>
              <w:rPr>
                <w:noProof/>
                <w:webHidden/>
              </w:rPr>
              <w:t>13</w:t>
            </w:r>
            <w:r>
              <w:rPr>
                <w:noProof/>
                <w:webHidden/>
              </w:rPr>
              <w:fldChar w:fldCharType="end"/>
            </w:r>
          </w:hyperlink>
        </w:p>
        <w:p w14:paraId="46FA5C6D" w14:textId="42919FED" w:rsidR="00E57619" w:rsidRDefault="00E57619">
          <w:pPr>
            <w:pStyle w:val="TDC2"/>
            <w:rPr>
              <w:rFonts w:eastAsiaTheme="minorEastAsia" w:cstheme="minorBidi"/>
              <w:bCs w:val="0"/>
              <w:noProof/>
              <w:kern w:val="2"/>
              <w:sz w:val="24"/>
              <w:szCs w:val="24"/>
              <w:lang w:eastAsia="es-CO"/>
              <w14:ligatures w14:val="standardContextual"/>
            </w:rPr>
          </w:pPr>
          <w:hyperlink w:anchor="_Toc176857866" w:history="1">
            <w:r w:rsidRPr="006F4599">
              <w:rPr>
                <w:rStyle w:val="Hipervnculo"/>
                <w:noProof/>
              </w:rPr>
              <w:t xml:space="preserve">D.2.  </w:t>
            </w:r>
            <w:r>
              <w:rPr>
                <w:rFonts w:eastAsiaTheme="minorEastAsia" w:cstheme="minorBidi"/>
                <w:bCs w:val="0"/>
                <w:noProof/>
                <w:kern w:val="2"/>
                <w:sz w:val="24"/>
                <w:szCs w:val="24"/>
                <w:lang w:eastAsia="es-CO"/>
                <w14:ligatures w14:val="standardContextual"/>
              </w:rPr>
              <w:tab/>
            </w:r>
            <w:r w:rsidRPr="006F4599">
              <w:rPr>
                <w:rStyle w:val="Hipervnculo"/>
                <w:noProof/>
              </w:rPr>
              <w:t>Evaluación y manejo de impactos ambientales</w:t>
            </w:r>
            <w:r>
              <w:rPr>
                <w:noProof/>
                <w:webHidden/>
              </w:rPr>
              <w:tab/>
            </w:r>
            <w:r>
              <w:rPr>
                <w:noProof/>
                <w:webHidden/>
              </w:rPr>
              <w:fldChar w:fldCharType="begin"/>
            </w:r>
            <w:r>
              <w:rPr>
                <w:noProof/>
                <w:webHidden/>
              </w:rPr>
              <w:instrText xml:space="preserve"> PAGEREF _Toc176857866 \h </w:instrText>
            </w:r>
            <w:r>
              <w:rPr>
                <w:noProof/>
                <w:webHidden/>
              </w:rPr>
            </w:r>
            <w:r>
              <w:rPr>
                <w:noProof/>
                <w:webHidden/>
              </w:rPr>
              <w:fldChar w:fldCharType="separate"/>
            </w:r>
            <w:r>
              <w:rPr>
                <w:noProof/>
                <w:webHidden/>
              </w:rPr>
              <w:t>13</w:t>
            </w:r>
            <w:r>
              <w:rPr>
                <w:noProof/>
                <w:webHidden/>
              </w:rPr>
              <w:fldChar w:fldCharType="end"/>
            </w:r>
          </w:hyperlink>
        </w:p>
        <w:p w14:paraId="0DB8A747" w14:textId="7F5C3FB3" w:rsidR="00E57619" w:rsidRDefault="00E57619">
          <w:pPr>
            <w:pStyle w:val="TDC2"/>
            <w:rPr>
              <w:rFonts w:eastAsiaTheme="minorEastAsia" w:cstheme="minorBidi"/>
              <w:bCs w:val="0"/>
              <w:noProof/>
              <w:kern w:val="2"/>
              <w:sz w:val="24"/>
              <w:szCs w:val="24"/>
              <w:lang w:eastAsia="es-CO"/>
              <w14:ligatures w14:val="standardContextual"/>
            </w:rPr>
          </w:pPr>
          <w:hyperlink w:anchor="_Toc176857867" w:history="1">
            <w:r w:rsidRPr="006F4599">
              <w:rPr>
                <w:rStyle w:val="Hipervnculo"/>
                <w:noProof/>
              </w:rPr>
              <w:t xml:space="preserve">D.3.  </w:t>
            </w:r>
            <w:r>
              <w:rPr>
                <w:rFonts w:eastAsiaTheme="minorEastAsia" w:cstheme="minorBidi"/>
                <w:bCs w:val="0"/>
                <w:noProof/>
                <w:kern w:val="2"/>
                <w:sz w:val="24"/>
                <w:szCs w:val="24"/>
                <w:lang w:eastAsia="es-CO"/>
                <w14:ligatures w14:val="standardContextual"/>
              </w:rPr>
              <w:tab/>
            </w:r>
            <w:r w:rsidRPr="006F4599">
              <w:rPr>
                <w:rStyle w:val="Hipervnculo"/>
                <w:noProof/>
              </w:rPr>
              <w:t>Adaptación al cambio climático</w:t>
            </w:r>
            <w:r>
              <w:rPr>
                <w:noProof/>
                <w:webHidden/>
              </w:rPr>
              <w:tab/>
            </w:r>
            <w:r>
              <w:rPr>
                <w:noProof/>
                <w:webHidden/>
              </w:rPr>
              <w:fldChar w:fldCharType="begin"/>
            </w:r>
            <w:r>
              <w:rPr>
                <w:noProof/>
                <w:webHidden/>
              </w:rPr>
              <w:instrText xml:space="preserve"> PAGEREF _Toc176857867 \h </w:instrText>
            </w:r>
            <w:r>
              <w:rPr>
                <w:noProof/>
                <w:webHidden/>
              </w:rPr>
            </w:r>
            <w:r>
              <w:rPr>
                <w:noProof/>
                <w:webHidden/>
              </w:rPr>
              <w:fldChar w:fldCharType="separate"/>
            </w:r>
            <w:r>
              <w:rPr>
                <w:noProof/>
                <w:webHidden/>
              </w:rPr>
              <w:t>13</w:t>
            </w:r>
            <w:r>
              <w:rPr>
                <w:noProof/>
                <w:webHidden/>
              </w:rPr>
              <w:fldChar w:fldCharType="end"/>
            </w:r>
          </w:hyperlink>
        </w:p>
        <w:p w14:paraId="7FF614EC" w14:textId="18D932FA"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68" w:history="1">
            <w:r w:rsidRPr="006F4599">
              <w:rPr>
                <w:rStyle w:val="Hipervnculo"/>
                <w:noProof/>
              </w:rPr>
              <w:t>SECCIÓN E. Aspectos Sociales</w:t>
            </w:r>
            <w:r>
              <w:rPr>
                <w:noProof/>
                <w:webHidden/>
              </w:rPr>
              <w:tab/>
            </w:r>
            <w:r>
              <w:rPr>
                <w:noProof/>
                <w:webHidden/>
              </w:rPr>
              <w:fldChar w:fldCharType="begin"/>
            </w:r>
            <w:r>
              <w:rPr>
                <w:noProof/>
                <w:webHidden/>
              </w:rPr>
              <w:instrText xml:space="preserve"> PAGEREF _Toc176857868 \h </w:instrText>
            </w:r>
            <w:r>
              <w:rPr>
                <w:noProof/>
                <w:webHidden/>
              </w:rPr>
            </w:r>
            <w:r>
              <w:rPr>
                <w:noProof/>
                <w:webHidden/>
              </w:rPr>
              <w:fldChar w:fldCharType="separate"/>
            </w:r>
            <w:r>
              <w:rPr>
                <w:noProof/>
                <w:webHidden/>
              </w:rPr>
              <w:t>14</w:t>
            </w:r>
            <w:r>
              <w:rPr>
                <w:noProof/>
                <w:webHidden/>
              </w:rPr>
              <w:fldChar w:fldCharType="end"/>
            </w:r>
          </w:hyperlink>
        </w:p>
        <w:p w14:paraId="1E8DA28A" w14:textId="4645720F" w:rsidR="00E57619" w:rsidRDefault="00E57619">
          <w:pPr>
            <w:pStyle w:val="TDC2"/>
            <w:rPr>
              <w:rFonts w:eastAsiaTheme="minorEastAsia" w:cstheme="minorBidi"/>
              <w:bCs w:val="0"/>
              <w:noProof/>
              <w:kern w:val="2"/>
              <w:sz w:val="24"/>
              <w:szCs w:val="24"/>
              <w:lang w:eastAsia="es-CO"/>
              <w14:ligatures w14:val="standardContextual"/>
            </w:rPr>
          </w:pPr>
          <w:hyperlink w:anchor="_Toc176857869" w:history="1">
            <w:r w:rsidRPr="006F4599">
              <w:rPr>
                <w:rStyle w:val="Hipervnculo"/>
                <w:noProof/>
              </w:rPr>
              <w:t xml:space="preserve">E.1.  </w:t>
            </w:r>
            <w:r>
              <w:rPr>
                <w:rFonts w:eastAsiaTheme="minorEastAsia" w:cstheme="minorBidi"/>
                <w:bCs w:val="0"/>
                <w:noProof/>
                <w:kern w:val="2"/>
                <w:sz w:val="24"/>
                <w:szCs w:val="24"/>
                <w:lang w:eastAsia="es-CO"/>
                <w14:ligatures w14:val="standardContextual"/>
              </w:rPr>
              <w:tab/>
            </w:r>
            <w:r w:rsidRPr="006F4599">
              <w:rPr>
                <w:rStyle w:val="Hipervnculo"/>
                <w:noProof/>
              </w:rPr>
              <w:t>Aspectos de la consulta con partes interesadas</w:t>
            </w:r>
            <w:r>
              <w:rPr>
                <w:noProof/>
                <w:webHidden/>
              </w:rPr>
              <w:tab/>
            </w:r>
            <w:r>
              <w:rPr>
                <w:noProof/>
                <w:webHidden/>
              </w:rPr>
              <w:fldChar w:fldCharType="begin"/>
            </w:r>
            <w:r>
              <w:rPr>
                <w:noProof/>
                <w:webHidden/>
              </w:rPr>
              <w:instrText xml:space="preserve"> PAGEREF _Toc176857869 \h </w:instrText>
            </w:r>
            <w:r>
              <w:rPr>
                <w:noProof/>
                <w:webHidden/>
              </w:rPr>
            </w:r>
            <w:r>
              <w:rPr>
                <w:noProof/>
                <w:webHidden/>
              </w:rPr>
              <w:fldChar w:fldCharType="separate"/>
            </w:r>
            <w:r>
              <w:rPr>
                <w:noProof/>
                <w:webHidden/>
              </w:rPr>
              <w:t>14</w:t>
            </w:r>
            <w:r>
              <w:rPr>
                <w:noProof/>
                <w:webHidden/>
              </w:rPr>
              <w:fldChar w:fldCharType="end"/>
            </w:r>
          </w:hyperlink>
        </w:p>
        <w:p w14:paraId="3AA144E6" w14:textId="59F6CE81" w:rsidR="00E57619" w:rsidRDefault="00E57619">
          <w:pPr>
            <w:pStyle w:val="TDC2"/>
            <w:rPr>
              <w:rFonts w:eastAsiaTheme="minorEastAsia" w:cstheme="minorBidi"/>
              <w:bCs w:val="0"/>
              <w:noProof/>
              <w:kern w:val="2"/>
              <w:sz w:val="24"/>
              <w:szCs w:val="24"/>
              <w:lang w:eastAsia="es-CO"/>
              <w14:ligatures w14:val="standardContextual"/>
            </w:rPr>
          </w:pPr>
          <w:hyperlink w:anchor="_Toc176857870" w:history="1">
            <w:r w:rsidRPr="006F4599">
              <w:rPr>
                <w:rStyle w:val="Hipervnculo"/>
                <w:noProof/>
              </w:rPr>
              <w:t xml:space="preserve">E.2.  </w:t>
            </w:r>
            <w:r>
              <w:rPr>
                <w:rFonts w:eastAsiaTheme="minorEastAsia" w:cstheme="minorBidi"/>
                <w:bCs w:val="0"/>
                <w:noProof/>
                <w:kern w:val="2"/>
                <w:sz w:val="24"/>
                <w:szCs w:val="24"/>
                <w:lang w:eastAsia="es-CO"/>
                <w14:ligatures w14:val="standardContextual"/>
              </w:rPr>
              <w:tab/>
            </w:r>
            <w:r w:rsidRPr="006F4599">
              <w:rPr>
                <w:rStyle w:val="Hipervnculo"/>
                <w:noProof/>
              </w:rPr>
              <w:t>Tratamiento a los comentarios de las partes interesadas</w:t>
            </w:r>
            <w:r>
              <w:rPr>
                <w:noProof/>
                <w:webHidden/>
              </w:rPr>
              <w:tab/>
            </w:r>
            <w:r>
              <w:rPr>
                <w:noProof/>
                <w:webHidden/>
              </w:rPr>
              <w:fldChar w:fldCharType="begin"/>
            </w:r>
            <w:r>
              <w:rPr>
                <w:noProof/>
                <w:webHidden/>
              </w:rPr>
              <w:instrText xml:space="preserve"> PAGEREF _Toc176857870 \h </w:instrText>
            </w:r>
            <w:r>
              <w:rPr>
                <w:noProof/>
                <w:webHidden/>
              </w:rPr>
            </w:r>
            <w:r>
              <w:rPr>
                <w:noProof/>
                <w:webHidden/>
              </w:rPr>
              <w:fldChar w:fldCharType="separate"/>
            </w:r>
            <w:r>
              <w:rPr>
                <w:noProof/>
                <w:webHidden/>
              </w:rPr>
              <w:t>14</w:t>
            </w:r>
            <w:r>
              <w:rPr>
                <w:noProof/>
                <w:webHidden/>
              </w:rPr>
              <w:fldChar w:fldCharType="end"/>
            </w:r>
          </w:hyperlink>
        </w:p>
        <w:p w14:paraId="57DD114E" w14:textId="05793157"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71" w:history="1">
            <w:r w:rsidRPr="006F4599">
              <w:rPr>
                <w:rStyle w:val="Hipervnculo"/>
                <w:noProof/>
              </w:rPr>
              <w:t>SECCIÓN F. Contribución al Desarrollo Sostenible</w:t>
            </w:r>
            <w:r>
              <w:rPr>
                <w:noProof/>
                <w:webHidden/>
              </w:rPr>
              <w:tab/>
            </w:r>
            <w:r>
              <w:rPr>
                <w:noProof/>
                <w:webHidden/>
              </w:rPr>
              <w:fldChar w:fldCharType="begin"/>
            </w:r>
            <w:r>
              <w:rPr>
                <w:noProof/>
                <w:webHidden/>
              </w:rPr>
              <w:instrText xml:space="preserve"> PAGEREF _Toc176857871 \h </w:instrText>
            </w:r>
            <w:r>
              <w:rPr>
                <w:noProof/>
                <w:webHidden/>
              </w:rPr>
            </w:r>
            <w:r>
              <w:rPr>
                <w:noProof/>
                <w:webHidden/>
              </w:rPr>
              <w:fldChar w:fldCharType="separate"/>
            </w:r>
            <w:r>
              <w:rPr>
                <w:noProof/>
                <w:webHidden/>
              </w:rPr>
              <w:t>15</w:t>
            </w:r>
            <w:r>
              <w:rPr>
                <w:noProof/>
                <w:webHidden/>
              </w:rPr>
              <w:fldChar w:fldCharType="end"/>
            </w:r>
          </w:hyperlink>
        </w:p>
        <w:p w14:paraId="56EDD0CD" w14:textId="719DC65E" w:rsidR="00E57619" w:rsidRDefault="00E57619">
          <w:pPr>
            <w:pStyle w:val="TDC2"/>
            <w:rPr>
              <w:rFonts w:eastAsiaTheme="minorEastAsia" w:cstheme="minorBidi"/>
              <w:bCs w:val="0"/>
              <w:noProof/>
              <w:kern w:val="2"/>
              <w:sz w:val="24"/>
              <w:szCs w:val="24"/>
              <w:lang w:eastAsia="es-CO"/>
              <w14:ligatures w14:val="standardContextual"/>
            </w:rPr>
          </w:pPr>
          <w:hyperlink w:anchor="_Toc176857872" w:history="1">
            <w:r w:rsidRPr="006F4599">
              <w:rPr>
                <w:rStyle w:val="Hipervnculo"/>
                <w:noProof/>
              </w:rPr>
              <w:t xml:space="preserve">F.1.  </w:t>
            </w:r>
            <w:r>
              <w:rPr>
                <w:rFonts w:eastAsiaTheme="minorEastAsia" w:cstheme="minorBidi"/>
                <w:bCs w:val="0"/>
                <w:noProof/>
                <w:kern w:val="2"/>
                <w:sz w:val="24"/>
                <w:szCs w:val="24"/>
                <w:lang w:eastAsia="es-CO"/>
                <w14:ligatures w14:val="standardContextual"/>
              </w:rPr>
              <w:tab/>
            </w:r>
            <w:r w:rsidRPr="006F4599">
              <w:rPr>
                <w:rStyle w:val="Hipervnculo"/>
                <w:noProof/>
              </w:rPr>
              <w:t>Aspectos de la contribución al desarrollo sostenible</w:t>
            </w:r>
            <w:r>
              <w:rPr>
                <w:noProof/>
                <w:webHidden/>
              </w:rPr>
              <w:tab/>
            </w:r>
            <w:r>
              <w:rPr>
                <w:noProof/>
                <w:webHidden/>
              </w:rPr>
              <w:fldChar w:fldCharType="begin"/>
            </w:r>
            <w:r>
              <w:rPr>
                <w:noProof/>
                <w:webHidden/>
              </w:rPr>
              <w:instrText xml:space="preserve"> PAGEREF _Toc176857872 \h </w:instrText>
            </w:r>
            <w:r>
              <w:rPr>
                <w:noProof/>
                <w:webHidden/>
              </w:rPr>
            </w:r>
            <w:r>
              <w:rPr>
                <w:noProof/>
                <w:webHidden/>
              </w:rPr>
              <w:fldChar w:fldCharType="separate"/>
            </w:r>
            <w:r>
              <w:rPr>
                <w:noProof/>
                <w:webHidden/>
              </w:rPr>
              <w:t>15</w:t>
            </w:r>
            <w:r>
              <w:rPr>
                <w:noProof/>
                <w:webHidden/>
              </w:rPr>
              <w:fldChar w:fldCharType="end"/>
            </w:r>
          </w:hyperlink>
        </w:p>
        <w:p w14:paraId="7C701EC9" w14:textId="68E04270"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73" w:history="1">
            <w:r w:rsidRPr="006F4599">
              <w:rPr>
                <w:rStyle w:val="Hipervnculo"/>
                <w:noProof/>
              </w:rPr>
              <w:t>SECCIÓN G. Gestión de la información, autorizaciones y aprobaciones</w:t>
            </w:r>
            <w:r>
              <w:rPr>
                <w:noProof/>
                <w:webHidden/>
              </w:rPr>
              <w:tab/>
            </w:r>
            <w:r>
              <w:rPr>
                <w:noProof/>
                <w:webHidden/>
              </w:rPr>
              <w:fldChar w:fldCharType="begin"/>
            </w:r>
            <w:r>
              <w:rPr>
                <w:noProof/>
                <w:webHidden/>
              </w:rPr>
              <w:instrText xml:space="preserve"> PAGEREF _Toc176857873 \h </w:instrText>
            </w:r>
            <w:r>
              <w:rPr>
                <w:noProof/>
                <w:webHidden/>
              </w:rPr>
            </w:r>
            <w:r>
              <w:rPr>
                <w:noProof/>
                <w:webHidden/>
              </w:rPr>
              <w:fldChar w:fldCharType="separate"/>
            </w:r>
            <w:r>
              <w:rPr>
                <w:noProof/>
                <w:webHidden/>
              </w:rPr>
              <w:t>16</w:t>
            </w:r>
            <w:r>
              <w:rPr>
                <w:noProof/>
                <w:webHidden/>
              </w:rPr>
              <w:fldChar w:fldCharType="end"/>
            </w:r>
          </w:hyperlink>
        </w:p>
        <w:p w14:paraId="745A0ECF" w14:textId="108EE627" w:rsidR="00E57619" w:rsidRDefault="00E57619">
          <w:pPr>
            <w:pStyle w:val="TDC2"/>
            <w:rPr>
              <w:rFonts w:eastAsiaTheme="minorEastAsia" w:cstheme="minorBidi"/>
              <w:bCs w:val="0"/>
              <w:noProof/>
              <w:kern w:val="2"/>
              <w:sz w:val="24"/>
              <w:szCs w:val="24"/>
              <w:lang w:eastAsia="es-CO"/>
              <w14:ligatures w14:val="standardContextual"/>
            </w:rPr>
          </w:pPr>
          <w:hyperlink w:anchor="_Toc176857874" w:history="1">
            <w:r w:rsidRPr="006F4599">
              <w:rPr>
                <w:rStyle w:val="Hipervnculo"/>
                <w:noProof/>
              </w:rPr>
              <w:t xml:space="preserve">G.1.  </w:t>
            </w:r>
            <w:r>
              <w:rPr>
                <w:rFonts w:eastAsiaTheme="minorEastAsia" w:cstheme="minorBidi"/>
                <w:bCs w:val="0"/>
                <w:noProof/>
                <w:kern w:val="2"/>
                <w:sz w:val="24"/>
                <w:szCs w:val="24"/>
                <w:lang w:eastAsia="es-CO"/>
                <w14:ligatures w14:val="standardContextual"/>
              </w:rPr>
              <w:tab/>
            </w:r>
            <w:r w:rsidRPr="006F4599">
              <w:rPr>
                <w:rStyle w:val="Hipervnculo"/>
                <w:noProof/>
              </w:rPr>
              <w:t>Autorizaciones y aprobaciones otorgadas a la iniciativa de mitigación</w:t>
            </w:r>
            <w:r>
              <w:rPr>
                <w:noProof/>
                <w:webHidden/>
              </w:rPr>
              <w:tab/>
            </w:r>
            <w:r>
              <w:rPr>
                <w:noProof/>
                <w:webHidden/>
              </w:rPr>
              <w:fldChar w:fldCharType="begin"/>
            </w:r>
            <w:r>
              <w:rPr>
                <w:noProof/>
                <w:webHidden/>
              </w:rPr>
              <w:instrText xml:space="preserve"> PAGEREF _Toc176857874 \h </w:instrText>
            </w:r>
            <w:r>
              <w:rPr>
                <w:noProof/>
                <w:webHidden/>
              </w:rPr>
            </w:r>
            <w:r>
              <w:rPr>
                <w:noProof/>
                <w:webHidden/>
              </w:rPr>
              <w:fldChar w:fldCharType="separate"/>
            </w:r>
            <w:r>
              <w:rPr>
                <w:noProof/>
                <w:webHidden/>
              </w:rPr>
              <w:t>16</w:t>
            </w:r>
            <w:r>
              <w:rPr>
                <w:noProof/>
                <w:webHidden/>
              </w:rPr>
              <w:fldChar w:fldCharType="end"/>
            </w:r>
          </w:hyperlink>
        </w:p>
        <w:p w14:paraId="3DF71CE7" w14:textId="1E3CEBF4" w:rsidR="00E57619" w:rsidRDefault="00E57619">
          <w:pPr>
            <w:pStyle w:val="TDC2"/>
            <w:rPr>
              <w:rFonts w:eastAsiaTheme="minorEastAsia" w:cstheme="minorBidi"/>
              <w:bCs w:val="0"/>
              <w:noProof/>
              <w:kern w:val="2"/>
              <w:sz w:val="24"/>
              <w:szCs w:val="24"/>
              <w:lang w:eastAsia="es-CO"/>
              <w14:ligatures w14:val="standardContextual"/>
            </w:rPr>
          </w:pPr>
          <w:hyperlink w:anchor="_Toc176857875" w:history="1">
            <w:r w:rsidRPr="006F4599">
              <w:rPr>
                <w:rStyle w:val="Hipervnculo"/>
                <w:noProof/>
              </w:rPr>
              <w:t xml:space="preserve">G.2.  </w:t>
            </w:r>
            <w:r>
              <w:rPr>
                <w:rFonts w:eastAsiaTheme="minorEastAsia" w:cstheme="minorBidi"/>
                <w:bCs w:val="0"/>
                <w:noProof/>
                <w:kern w:val="2"/>
                <w:sz w:val="24"/>
                <w:szCs w:val="24"/>
                <w:lang w:eastAsia="es-CO"/>
                <w14:ligatures w14:val="standardContextual"/>
              </w:rPr>
              <w:tab/>
            </w:r>
            <w:r w:rsidRPr="006F4599">
              <w:rPr>
                <w:rStyle w:val="Hipervnculo"/>
                <w:noProof/>
              </w:rPr>
              <w:t>Gestión de la información del proyecto</w:t>
            </w:r>
            <w:r>
              <w:rPr>
                <w:noProof/>
                <w:webHidden/>
              </w:rPr>
              <w:tab/>
            </w:r>
            <w:r>
              <w:rPr>
                <w:noProof/>
                <w:webHidden/>
              </w:rPr>
              <w:fldChar w:fldCharType="begin"/>
            </w:r>
            <w:r>
              <w:rPr>
                <w:noProof/>
                <w:webHidden/>
              </w:rPr>
              <w:instrText xml:space="preserve"> PAGEREF _Toc176857875 \h </w:instrText>
            </w:r>
            <w:r>
              <w:rPr>
                <w:noProof/>
                <w:webHidden/>
              </w:rPr>
            </w:r>
            <w:r>
              <w:rPr>
                <w:noProof/>
                <w:webHidden/>
              </w:rPr>
              <w:fldChar w:fldCharType="separate"/>
            </w:r>
            <w:r>
              <w:rPr>
                <w:noProof/>
                <w:webHidden/>
              </w:rPr>
              <w:t>16</w:t>
            </w:r>
            <w:r>
              <w:rPr>
                <w:noProof/>
                <w:webHidden/>
              </w:rPr>
              <w:fldChar w:fldCharType="end"/>
            </w:r>
          </w:hyperlink>
        </w:p>
        <w:p w14:paraId="4C1C8D94" w14:textId="4C9B855C"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76" w:history="1">
            <w:r w:rsidRPr="006F4599">
              <w:rPr>
                <w:rStyle w:val="Hipervnculo"/>
                <w:noProof/>
              </w:rPr>
              <w:t>ANEXO 1. Datos de Contacto del Proponente</w:t>
            </w:r>
            <w:r>
              <w:rPr>
                <w:noProof/>
                <w:webHidden/>
              </w:rPr>
              <w:tab/>
            </w:r>
            <w:r>
              <w:rPr>
                <w:noProof/>
                <w:webHidden/>
              </w:rPr>
              <w:fldChar w:fldCharType="begin"/>
            </w:r>
            <w:r>
              <w:rPr>
                <w:noProof/>
                <w:webHidden/>
              </w:rPr>
              <w:instrText xml:space="preserve"> PAGEREF _Toc176857876 \h </w:instrText>
            </w:r>
            <w:r>
              <w:rPr>
                <w:noProof/>
                <w:webHidden/>
              </w:rPr>
            </w:r>
            <w:r>
              <w:rPr>
                <w:noProof/>
                <w:webHidden/>
              </w:rPr>
              <w:fldChar w:fldCharType="separate"/>
            </w:r>
            <w:r>
              <w:rPr>
                <w:noProof/>
                <w:webHidden/>
              </w:rPr>
              <w:t>17</w:t>
            </w:r>
            <w:r>
              <w:rPr>
                <w:noProof/>
                <w:webHidden/>
              </w:rPr>
              <w:fldChar w:fldCharType="end"/>
            </w:r>
          </w:hyperlink>
        </w:p>
        <w:p w14:paraId="7E70416D" w14:textId="721EDF0C"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77" w:history="1">
            <w:r w:rsidRPr="006F4599">
              <w:rPr>
                <w:rStyle w:val="Hipervnculo"/>
                <w:noProof/>
              </w:rPr>
              <w:t>ANEXO 2. Información adicional de la aplicabilidad de la(s) metodología(s)</w:t>
            </w:r>
            <w:r>
              <w:rPr>
                <w:noProof/>
                <w:webHidden/>
              </w:rPr>
              <w:tab/>
            </w:r>
            <w:r>
              <w:rPr>
                <w:noProof/>
                <w:webHidden/>
              </w:rPr>
              <w:fldChar w:fldCharType="begin"/>
            </w:r>
            <w:r>
              <w:rPr>
                <w:noProof/>
                <w:webHidden/>
              </w:rPr>
              <w:instrText xml:space="preserve"> PAGEREF _Toc176857877 \h </w:instrText>
            </w:r>
            <w:r>
              <w:rPr>
                <w:noProof/>
                <w:webHidden/>
              </w:rPr>
            </w:r>
            <w:r>
              <w:rPr>
                <w:noProof/>
                <w:webHidden/>
              </w:rPr>
              <w:fldChar w:fldCharType="separate"/>
            </w:r>
            <w:r>
              <w:rPr>
                <w:noProof/>
                <w:webHidden/>
              </w:rPr>
              <w:t>17</w:t>
            </w:r>
            <w:r>
              <w:rPr>
                <w:noProof/>
                <w:webHidden/>
              </w:rPr>
              <w:fldChar w:fldCharType="end"/>
            </w:r>
          </w:hyperlink>
        </w:p>
        <w:p w14:paraId="338AEA8F" w14:textId="5DFF84B1"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78" w:history="1">
            <w:r w:rsidRPr="006F4599">
              <w:rPr>
                <w:rStyle w:val="Hipervnculo"/>
                <w:noProof/>
              </w:rPr>
              <w:t>ANEXO 3. Información adicional del cálculo ex-ante</w:t>
            </w:r>
            <w:r>
              <w:rPr>
                <w:noProof/>
                <w:webHidden/>
              </w:rPr>
              <w:tab/>
            </w:r>
            <w:r>
              <w:rPr>
                <w:noProof/>
                <w:webHidden/>
              </w:rPr>
              <w:fldChar w:fldCharType="begin"/>
            </w:r>
            <w:r>
              <w:rPr>
                <w:noProof/>
                <w:webHidden/>
              </w:rPr>
              <w:instrText xml:space="preserve"> PAGEREF _Toc176857878 \h </w:instrText>
            </w:r>
            <w:r>
              <w:rPr>
                <w:noProof/>
                <w:webHidden/>
              </w:rPr>
            </w:r>
            <w:r>
              <w:rPr>
                <w:noProof/>
                <w:webHidden/>
              </w:rPr>
              <w:fldChar w:fldCharType="separate"/>
            </w:r>
            <w:r>
              <w:rPr>
                <w:noProof/>
                <w:webHidden/>
              </w:rPr>
              <w:t>17</w:t>
            </w:r>
            <w:r>
              <w:rPr>
                <w:noProof/>
                <w:webHidden/>
              </w:rPr>
              <w:fldChar w:fldCharType="end"/>
            </w:r>
          </w:hyperlink>
        </w:p>
        <w:p w14:paraId="73554271" w14:textId="2FDEDAF0"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79" w:history="1">
            <w:r w:rsidRPr="006F4599">
              <w:rPr>
                <w:rStyle w:val="Hipervnculo"/>
                <w:noProof/>
              </w:rPr>
              <w:t>ANEXO 4. Información adicional del plan de monitoreo</w:t>
            </w:r>
            <w:r>
              <w:rPr>
                <w:noProof/>
                <w:webHidden/>
              </w:rPr>
              <w:tab/>
            </w:r>
            <w:r>
              <w:rPr>
                <w:noProof/>
                <w:webHidden/>
              </w:rPr>
              <w:fldChar w:fldCharType="begin"/>
            </w:r>
            <w:r>
              <w:rPr>
                <w:noProof/>
                <w:webHidden/>
              </w:rPr>
              <w:instrText xml:space="preserve"> PAGEREF _Toc176857879 \h </w:instrText>
            </w:r>
            <w:r>
              <w:rPr>
                <w:noProof/>
                <w:webHidden/>
              </w:rPr>
            </w:r>
            <w:r>
              <w:rPr>
                <w:noProof/>
                <w:webHidden/>
              </w:rPr>
              <w:fldChar w:fldCharType="separate"/>
            </w:r>
            <w:r>
              <w:rPr>
                <w:noProof/>
                <w:webHidden/>
              </w:rPr>
              <w:t>17</w:t>
            </w:r>
            <w:r>
              <w:rPr>
                <w:noProof/>
                <w:webHidden/>
              </w:rPr>
              <w:fldChar w:fldCharType="end"/>
            </w:r>
          </w:hyperlink>
        </w:p>
        <w:p w14:paraId="28E2E8BB" w14:textId="6F472C37" w:rsidR="00E57619" w:rsidRDefault="00E57619">
          <w:pPr>
            <w:pStyle w:val="TDC1"/>
            <w:rPr>
              <w:rFonts w:asciiTheme="minorHAnsi" w:eastAsiaTheme="minorEastAsia" w:hAnsiTheme="minorHAnsi" w:cstheme="minorBidi"/>
              <w:b w:val="0"/>
              <w:bCs w:val="0"/>
              <w:caps w:val="0"/>
              <w:noProof/>
              <w:kern w:val="2"/>
              <w:sz w:val="24"/>
              <w:lang w:eastAsia="es-CO"/>
              <w14:ligatures w14:val="standardContextual"/>
            </w:rPr>
          </w:pPr>
          <w:hyperlink w:anchor="_Toc176857880" w:history="1">
            <w:r w:rsidRPr="006F4599">
              <w:rPr>
                <w:rStyle w:val="Hipervnculo"/>
                <w:noProof/>
              </w:rPr>
              <w:t>ANEXO 5. Información adicional de la consulta a las partes interesadas</w:t>
            </w:r>
            <w:r>
              <w:rPr>
                <w:noProof/>
                <w:webHidden/>
              </w:rPr>
              <w:tab/>
            </w:r>
            <w:r>
              <w:rPr>
                <w:noProof/>
                <w:webHidden/>
              </w:rPr>
              <w:fldChar w:fldCharType="begin"/>
            </w:r>
            <w:r>
              <w:rPr>
                <w:noProof/>
                <w:webHidden/>
              </w:rPr>
              <w:instrText xml:space="preserve"> PAGEREF _Toc176857880 \h </w:instrText>
            </w:r>
            <w:r>
              <w:rPr>
                <w:noProof/>
                <w:webHidden/>
              </w:rPr>
            </w:r>
            <w:r>
              <w:rPr>
                <w:noProof/>
                <w:webHidden/>
              </w:rPr>
              <w:fldChar w:fldCharType="separate"/>
            </w:r>
            <w:r>
              <w:rPr>
                <w:noProof/>
                <w:webHidden/>
              </w:rPr>
              <w:t>18</w:t>
            </w:r>
            <w:r>
              <w:rPr>
                <w:noProof/>
                <w:webHidden/>
              </w:rPr>
              <w:fldChar w:fldCharType="end"/>
            </w:r>
          </w:hyperlink>
        </w:p>
        <w:p w14:paraId="751B54B2" w14:textId="24071531" w:rsidR="007E4156" w:rsidRDefault="00534925">
          <w:r>
            <w:fldChar w:fldCharType="end"/>
          </w:r>
        </w:p>
      </w:sdtContent>
    </w:sdt>
    <w:p w14:paraId="3E5CB3EA" w14:textId="1AD548AE" w:rsidR="007E4156" w:rsidRDefault="007E4156">
      <w:pPr>
        <w:rPr>
          <w:rFonts w:asciiTheme="majorHAnsi" w:eastAsiaTheme="majorEastAsia" w:hAnsiTheme="majorHAnsi" w:cstheme="majorBidi"/>
          <w:b/>
          <w:color w:val="006700"/>
          <w:sz w:val="28"/>
          <w:szCs w:val="32"/>
        </w:rPr>
      </w:pPr>
    </w:p>
    <w:p w14:paraId="54D01572" w14:textId="6DED2977" w:rsidR="0082282D" w:rsidRDefault="0082282D" w:rsidP="0082282D">
      <w:pPr>
        <w:pStyle w:val="Ttulo1"/>
        <w:numPr>
          <w:ilvl w:val="0"/>
          <w:numId w:val="0"/>
        </w:numPr>
        <w:ind w:left="360" w:hanging="360"/>
      </w:pPr>
      <w:bookmarkStart w:id="1" w:name="_Toc176857838"/>
      <w:r>
        <w:lastRenderedPageBreak/>
        <w:t xml:space="preserve">SECCIÓN A. </w:t>
      </w:r>
      <w:bookmarkEnd w:id="0"/>
      <w:r w:rsidR="002D7B9F">
        <w:t>Descripción de la Iniciativa de Mitigación</w:t>
      </w:r>
      <w:bookmarkEnd w:id="1"/>
    </w:p>
    <w:p w14:paraId="4DD38649" w14:textId="77777777" w:rsidR="0082282D" w:rsidRPr="00964CC7" w:rsidRDefault="0082282D" w:rsidP="0082282D"/>
    <w:p w14:paraId="3D5AC974" w14:textId="51250D22" w:rsidR="0082282D" w:rsidRDefault="0082282D" w:rsidP="006975C3">
      <w:pPr>
        <w:pStyle w:val="Ttulo2"/>
        <w:numPr>
          <w:ilvl w:val="0"/>
          <w:numId w:val="0"/>
        </w:numPr>
        <w:ind w:left="360" w:hanging="360"/>
        <w:jc w:val="both"/>
      </w:pPr>
      <w:bookmarkStart w:id="2" w:name="_heading=h.2p2csry" w:colFirst="0" w:colLast="0"/>
      <w:bookmarkStart w:id="3" w:name="_Toc176857839"/>
      <w:bookmarkEnd w:id="2"/>
      <w:r>
        <w:t xml:space="preserve">A.1.  </w:t>
      </w:r>
      <w:r w:rsidR="006975C3">
        <w:tab/>
      </w:r>
      <w:r>
        <w:t>Descripción general de la iniciativa de mitigación</w:t>
      </w:r>
      <w:bookmarkEnd w:id="3"/>
    </w:p>
    <w:p w14:paraId="0551224B" w14:textId="77777777" w:rsidR="0082282D" w:rsidRDefault="0082282D" w:rsidP="0082282D">
      <w:pPr>
        <w:spacing w:after="0"/>
        <w:jc w:val="both"/>
      </w:pPr>
    </w:p>
    <w:p w14:paraId="78057B07" w14:textId="72DD86C6" w:rsidR="004107D2" w:rsidRDefault="0082282D" w:rsidP="0082282D">
      <w:pPr>
        <w:spacing w:after="0"/>
        <w:jc w:val="both"/>
      </w:pPr>
      <w:r>
        <w:t>&gt;&gt;</w:t>
      </w:r>
      <w:r w:rsidR="004107D2">
        <w:rPr>
          <w:noProof/>
        </w:rPr>
        <mc:AlternateContent>
          <mc:Choice Requires="wps">
            <w:drawing>
              <wp:anchor distT="45720" distB="45720" distL="114300" distR="114300" simplePos="0" relativeHeight="251669504" behindDoc="0" locked="0" layoutInCell="1" allowOverlap="1" wp14:anchorId="189B613A" wp14:editId="1BEDB062">
                <wp:simplePos x="0" y="0"/>
                <wp:positionH relativeFrom="margin">
                  <wp:posOffset>0</wp:posOffset>
                </wp:positionH>
                <wp:positionV relativeFrom="paragraph">
                  <wp:posOffset>226695</wp:posOffset>
                </wp:positionV>
                <wp:extent cx="6087600" cy="1807210"/>
                <wp:effectExtent l="0" t="0" r="27940" b="21590"/>
                <wp:wrapSquare wrapText="bothSides"/>
                <wp:docPr id="18297566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9B613A" id="_x0000_t202" coordsize="21600,21600" o:spt="202" path="m,l,21600r21600,l21600,xe">
                <v:stroke joinstyle="miter"/>
                <v:path gradientshapeok="t" o:connecttype="rect"/>
              </v:shapetype>
              <v:shape id="_x0000_s1026" type="#_x0000_t202" style="position:absolute;left:0;text-align:left;margin-left:0;margin-top:17.85pt;width:479.35pt;height:142.3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" fillcolor="#f2f2f2 [3052]">
                <v:textbox style="mso-fit-shape-to-text:t">
                  <w:txbxContent>
                    <w:p w14:paraId="144AECE3" w14:textId="1CAA0AD7"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6E71B2" w14:textId="0BCCFFB5" w:rsidR="004107D2" w:rsidRPr="000331DC" w:rsidRDefault="004107D2" w:rsidP="004107D2">
                      <w:pPr>
                        <w:jc w:val="both"/>
                        <w:rPr>
                          <w:color w:val="7F7F7F" w:themeColor="text1" w:themeTint="80"/>
                          <w:sz w:val="20"/>
                          <w:szCs w:val="20"/>
                        </w:rPr>
                      </w:pPr>
                      <w:r w:rsidRPr="00A83786">
                        <w:rPr>
                          <w:color w:val="7F7F7F" w:themeColor="text1" w:themeTint="80"/>
                          <w:sz w:val="20"/>
                          <w:szCs w:val="20"/>
                        </w:rPr>
                        <w:t>Proporcionar el objetivo de la iniciativa de mitigación y una descripción general de la actividad de reducción o remoción de emisiones, incluyendo: una breve indicación sobre la ubicación de la iniciativa de mitigación, la tecnología o medidas empleadas, los limites aplicables, el escenario de línea base, la estimación de las reducciones de emisiones de GEI anuales (promedio) y totales durante el período de acreditación, una breve descripción de como la iniciativa de mitigación contribuye al desarrollo sostenible, la indicación del desarrollador de la iniciativa de mitigación y una relación de los principales hitos alcanzados por la iniciativa de mitigación.</w:t>
                      </w:r>
                    </w:p>
                  </w:txbxContent>
                </v:textbox>
                <w10:wrap type="square" anchorx="margin"/>
              </v:shape>
            </w:pict>
          </mc:Fallback>
        </mc:AlternateContent>
      </w:r>
    </w:p>
    <w:p w14:paraId="55F925EC" w14:textId="527A6ED9" w:rsidR="00A83786" w:rsidRDefault="00A83786" w:rsidP="0082282D">
      <w:pPr>
        <w:spacing w:after="0"/>
        <w:jc w:val="both"/>
      </w:pPr>
    </w:p>
    <w:p w14:paraId="6FBE9E98" w14:textId="0C5FC569" w:rsidR="0082282D" w:rsidRDefault="0082282D" w:rsidP="006975C3">
      <w:pPr>
        <w:pStyle w:val="Ttulo2"/>
        <w:numPr>
          <w:ilvl w:val="0"/>
          <w:numId w:val="0"/>
        </w:numPr>
        <w:ind w:left="360" w:hanging="360"/>
        <w:jc w:val="both"/>
      </w:pPr>
      <w:bookmarkStart w:id="4" w:name="_Toc176857840"/>
      <w:r>
        <w:t xml:space="preserve">A.2. </w:t>
      </w:r>
      <w:r w:rsidR="006975C3">
        <w:tab/>
      </w:r>
      <w:r>
        <w:t>Localización de la iniciativa de mitigación</w:t>
      </w:r>
      <w:bookmarkEnd w:id="4"/>
    </w:p>
    <w:p w14:paraId="1E444D70" w14:textId="77777777" w:rsidR="0082282D" w:rsidRDefault="0082282D" w:rsidP="0082282D">
      <w:pPr>
        <w:spacing w:after="0"/>
        <w:jc w:val="both"/>
      </w:pPr>
    </w:p>
    <w:p w14:paraId="33EC9582" w14:textId="7E042C46" w:rsidR="00A83786" w:rsidRDefault="0082282D" w:rsidP="0082282D">
      <w:pPr>
        <w:spacing w:after="0"/>
        <w:jc w:val="both"/>
      </w:pPr>
      <w:r>
        <w:t>&gt;&gt;</w:t>
      </w:r>
      <w:r w:rsidR="00A83786">
        <w:rPr>
          <w:noProof/>
        </w:rPr>
        <mc:AlternateContent>
          <mc:Choice Requires="wps">
            <w:drawing>
              <wp:anchor distT="45720" distB="45720" distL="114300" distR="114300" simplePos="0" relativeHeight="251665408" behindDoc="0" locked="0" layoutInCell="1" allowOverlap="1" wp14:anchorId="6AA68F68" wp14:editId="12D86E03">
                <wp:simplePos x="0" y="0"/>
                <wp:positionH relativeFrom="margin">
                  <wp:posOffset>0</wp:posOffset>
                </wp:positionH>
                <wp:positionV relativeFrom="paragraph">
                  <wp:posOffset>226060</wp:posOffset>
                </wp:positionV>
                <wp:extent cx="6087600" cy="1807210"/>
                <wp:effectExtent l="0" t="0" r="27940" b="21590"/>
                <wp:wrapSquare wrapText="bothSides"/>
                <wp:docPr id="15988031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68F68" id="_x0000_s1027" type="#_x0000_t202" style="position:absolute;left:0;text-align:left;margin-left:0;margin-top:17.8pt;width:479.35pt;height:142.3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" fillcolor="#f2f2f2 [3052]">
                <v:textbox style="mso-fit-shape-to-text:t">
                  <w:txbxContent>
                    <w:p w14:paraId="58E380A6" w14:textId="426E935A" w:rsidR="00A83786" w:rsidRPr="000331DC" w:rsidRDefault="00A83786" w:rsidP="00A83786">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ACB3713" w14:textId="37E00392" w:rsidR="00A83786" w:rsidRPr="000331DC" w:rsidRDefault="000331DC" w:rsidP="00A83786">
                      <w:pPr>
                        <w:jc w:val="both"/>
                        <w:rPr>
                          <w:color w:val="7F7F7F" w:themeColor="text1" w:themeTint="80"/>
                          <w:sz w:val="20"/>
                          <w:szCs w:val="20"/>
                        </w:rPr>
                      </w:pPr>
                      <w:r w:rsidRPr="000331DC">
                        <w:rPr>
                          <w:color w:val="7F7F7F" w:themeColor="text1" w:themeTint="80"/>
                          <w:sz w:val="20"/>
                          <w:szCs w:val="20"/>
                        </w:rPr>
                        <w:t>Proporcionar detalles de la ubicación física/geográfica de la iniciativa de mitigación, incluyendo la dirección física (país, departamento, municipio, ciudad/pueblo/comunidad) y un mapa que identifique claramente donde se encuentra el proyecto; incluir también las coordenadas que permitan la identificación única de la iniciativa de mitigación (las coordenadas geográficas deben presentarse en grados, minutos, segundos y en formato decimal)</w:t>
                      </w:r>
                      <w:r w:rsidR="00A83786" w:rsidRPr="000331DC">
                        <w:rPr>
                          <w:color w:val="7F7F7F" w:themeColor="text1" w:themeTint="80"/>
                          <w:sz w:val="20"/>
                          <w:szCs w:val="20"/>
                        </w:rPr>
                        <w:t>.</w:t>
                      </w:r>
                    </w:p>
                  </w:txbxContent>
                </v:textbox>
                <w10:wrap type="square" anchorx="margin"/>
              </v:shape>
            </w:pict>
          </mc:Fallback>
        </mc:AlternateContent>
      </w:r>
    </w:p>
    <w:p w14:paraId="50C7C452" w14:textId="77777777" w:rsidR="0082282D" w:rsidRDefault="0082282D" w:rsidP="0082282D">
      <w:pPr>
        <w:spacing w:after="0"/>
        <w:jc w:val="both"/>
      </w:pPr>
    </w:p>
    <w:p w14:paraId="553EB38D" w14:textId="6FEF2C4B" w:rsidR="0082282D" w:rsidRDefault="0082282D" w:rsidP="006975C3">
      <w:pPr>
        <w:pStyle w:val="Ttulo2"/>
        <w:numPr>
          <w:ilvl w:val="0"/>
          <w:numId w:val="0"/>
        </w:numPr>
        <w:ind w:left="709" w:hanging="709"/>
      </w:pPr>
      <w:bookmarkStart w:id="5" w:name="_Toc176857841"/>
      <w:r>
        <w:t xml:space="preserve">A.3. </w:t>
      </w:r>
      <w:r w:rsidR="006975C3">
        <w:tab/>
      </w:r>
      <w:r>
        <w:t>Descripción de las medidas o tecnologías empleadas por la iniciativa de mitigación</w:t>
      </w:r>
      <w:bookmarkEnd w:id="5"/>
    </w:p>
    <w:p w14:paraId="5175818B" w14:textId="3DFB63D8" w:rsidR="004107D2" w:rsidRDefault="0082282D" w:rsidP="006975C3">
      <w:pPr>
        <w:spacing w:after="0"/>
        <w:jc w:val="both"/>
      </w:pPr>
      <w:r>
        <w:t>&gt;&gt;</w:t>
      </w:r>
      <w:r w:rsidR="004107D2">
        <w:rPr>
          <w:noProof/>
        </w:rPr>
        <mc:AlternateContent>
          <mc:Choice Requires="wps">
            <w:drawing>
              <wp:anchor distT="45720" distB="45720" distL="114300" distR="114300" simplePos="0" relativeHeight="251667456" behindDoc="0" locked="0" layoutInCell="1" allowOverlap="1" wp14:anchorId="67D4E7B7" wp14:editId="6DCA5821">
                <wp:simplePos x="0" y="0"/>
                <wp:positionH relativeFrom="margin">
                  <wp:posOffset>0</wp:posOffset>
                </wp:positionH>
                <wp:positionV relativeFrom="paragraph">
                  <wp:posOffset>226060</wp:posOffset>
                </wp:positionV>
                <wp:extent cx="6087600" cy="1807210"/>
                <wp:effectExtent l="0" t="0" r="27940" b="21590"/>
                <wp:wrapSquare wrapText="bothSides"/>
                <wp:docPr id="12706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32A346E1" w:rsidR="004107D2" w:rsidRPr="000331DC" w:rsidRDefault="00E97906" w:rsidP="00E97906">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 iniciativa de mitigación, y cómo reduce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4E7B7" id="_x0000_s1028" type="#_x0000_t202" style="position:absolute;left:0;text-align:left;margin-left:0;margin-top:17.8pt;width:479.35pt;height:142.3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" fillcolor="#f2f2f2 [3052]">
                <v:textbox style="mso-fit-shape-to-text:t">
                  <w:txbxContent>
                    <w:p w14:paraId="23F79BBF" w14:textId="2717B4D8" w:rsidR="004107D2" w:rsidRPr="000331DC" w:rsidRDefault="004107D2" w:rsidP="004107D2">
                      <w:pPr>
                        <w:rPr>
                          <w:b/>
                          <w:bCs/>
                          <w:color w:val="7F7F7F" w:themeColor="text1" w:themeTint="80"/>
                          <w:sz w:val="20"/>
                          <w:szCs w:val="20"/>
                        </w:rPr>
                      </w:pPr>
                      <w:r w:rsidRPr="000331DC">
                        <w:rPr>
                          <w:b/>
                          <w:bCs/>
                          <w:color w:val="7F7F7F" w:themeColor="text1" w:themeTint="80"/>
                          <w:sz w:val="20"/>
                          <w:szCs w:val="20"/>
                        </w:rPr>
                        <w:t>Instrucciones (borra</w:t>
                      </w:r>
                      <w:r w:rsidR="003A0854">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D1EB797" w14:textId="32A346E1" w:rsidR="004107D2" w:rsidRPr="000331DC" w:rsidRDefault="00E97906" w:rsidP="00E97906">
                      <w:pPr>
                        <w:jc w:val="both"/>
                        <w:rPr>
                          <w:color w:val="7F7F7F" w:themeColor="text1" w:themeTint="80"/>
                          <w:sz w:val="20"/>
                          <w:szCs w:val="20"/>
                        </w:rPr>
                      </w:pPr>
                      <w:r w:rsidRPr="00E97906">
                        <w:rPr>
                          <w:color w:val="7F7F7F" w:themeColor="text1" w:themeTint="80"/>
                          <w:sz w:val="20"/>
                          <w:szCs w:val="20"/>
                        </w:rPr>
                        <w:t>Proporcionar una descripción de las tecnologías o medidas a ser empleadas y/o implementadas por la iniciativa de mitigación, y cómo reduce las emisiones de GEI, incluyendo: una lista de las instalaciones, sistemas y equipos que serán instalados y/o modificados, la disposición de las instalaciones, sistemas y equipos, los equipos y sistemas de monitoreo y su ubicación, los tipos y niveles de servicio (ej. en términos de flujos de masa o energía) proporcionados por las instalaciones, sistemas y equipos que se están modificando y/o instalando en el marco de la iniciativa de mitigación, y cuando aplique, su relación con otras instalaciones, sistemas y equipos fuera de los límites.</w:t>
                      </w:r>
                    </w:p>
                  </w:txbxContent>
                </v:textbox>
                <w10:wrap type="square" anchorx="margin"/>
              </v:shape>
            </w:pict>
          </mc:Fallback>
        </mc:AlternateContent>
      </w:r>
    </w:p>
    <w:p w14:paraId="4AA4CFAD" w14:textId="77777777" w:rsidR="004107D2" w:rsidRDefault="004107D2" w:rsidP="006975C3">
      <w:pPr>
        <w:spacing w:after="0"/>
        <w:jc w:val="both"/>
      </w:pPr>
    </w:p>
    <w:p w14:paraId="1BCA1215" w14:textId="450DA57B" w:rsidR="00E97906" w:rsidRDefault="00E97906" w:rsidP="006975C3">
      <w:pPr>
        <w:spacing w:after="0"/>
        <w:jc w:val="both"/>
      </w:pPr>
      <w:r>
        <w:rPr>
          <w:noProof/>
        </w:rPr>
        <w:lastRenderedPageBreak/>
        <mc:AlternateContent>
          <mc:Choice Requires="wps">
            <w:drawing>
              <wp:anchor distT="45720" distB="45720" distL="114300" distR="114300" simplePos="0" relativeHeight="251671552" behindDoc="0" locked="0" layoutInCell="1" allowOverlap="1" wp14:anchorId="37924969" wp14:editId="0216FFF0">
                <wp:simplePos x="0" y="0"/>
                <wp:positionH relativeFrom="margin">
                  <wp:posOffset>0</wp:posOffset>
                </wp:positionH>
                <wp:positionV relativeFrom="paragraph">
                  <wp:posOffset>226060</wp:posOffset>
                </wp:positionV>
                <wp:extent cx="6087600" cy="1807210"/>
                <wp:effectExtent l="0" t="0" r="27940" b="21590"/>
                <wp:wrapSquare wrapText="bothSides"/>
                <wp:docPr id="18389035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1CF96EEE"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282151C4"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 según lo establecido en la sección B4.</w:t>
                            </w:r>
                          </w:p>
                          <w:p w14:paraId="214A939D" w14:textId="77777777" w:rsidR="00E97906" w:rsidRPr="000331DC" w:rsidRDefault="00E97906" w:rsidP="00E97906">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24969" id="_x0000_s1029" type="#_x0000_t202" style="position:absolute;left:0;text-align:left;margin-left:0;margin-top:17.8pt;width:479.35pt;height:142.3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" fillcolor="#f2f2f2 [3052]">
                <v:textbox style="mso-fit-shape-to-text:t">
                  <w:txbxContent>
                    <w:p w14:paraId="1CF96EEE"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Para las instalaciones, sistemas y equipos que están siendo modificados y/o instalados bajo la iniciativa de mitigación, se debe suministrar información sobre: la edad y vida útil promedio del equipo según las especificaciones del fabricante y/o estándares de la industria, las capacidades instaladas, factores de carga y eficiencias existentes y previstas, los flujos y balances de energía y masa de las instalaciones, sistemas y equipos (cuando aplique).</w:t>
                      </w:r>
                    </w:p>
                    <w:p w14:paraId="282151C4" w14:textId="77777777" w:rsidR="00E97906" w:rsidRPr="00E97906" w:rsidRDefault="00E97906" w:rsidP="00E97906">
                      <w:pPr>
                        <w:jc w:val="both"/>
                        <w:rPr>
                          <w:color w:val="7F7F7F" w:themeColor="text1" w:themeTint="80"/>
                          <w:sz w:val="20"/>
                          <w:szCs w:val="20"/>
                        </w:rPr>
                      </w:pPr>
                      <w:r w:rsidRPr="00E97906">
                        <w:rPr>
                          <w:color w:val="7F7F7F" w:themeColor="text1" w:themeTint="80"/>
                          <w:sz w:val="20"/>
                          <w:szCs w:val="20"/>
                        </w:rPr>
                        <w:t>Incluir un breve resumen de las instalaciones, sistemas y equipos en el escenario de línea base según lo establecido en la sección B4.</w:t>
                      </w:r>
                    </w:p>
                    <w:p w14:paraId="214A939D" w14:textId="77777777" w:rsidR="00E97906" w:rsidRPr="000331DC" w:rsidRDefault="00E97906" w:rsidP="00E97906">
                      <w:pPr>
                        <w:jc w:val="both"/>
                        <w:rPr>
                          <w:color w:val="7F7F7F" w:themeColor="text1" w:themeTint="80"/>
                          <w:sz w:val="20"/>
                          <w:szCs w:val="20"/>
                        </w:rPr>
                      </w:pPr>
                      <w:r>
                        <w:rPr>
                          <w:color w:val="7F7F7F" w:themeColor="text1" w:themeTint="80"/>
                          <w:sz w:val="20"/>
                          <w:szCs w:val="20"/>
                        </w:rPr>
                        <w:t>No incluir i</w:t>
                      </w:r>
                      <w:r w:rsidRPr="00E97906">
                        <w:rPr>
                          <w:color w:val="7F7F7F" w:themeColor="text1" w:themeTint="80"/>
                          <w:sz w:val="20"/>
                          <w:szCs w:val="20"/>
                        </w:rPr>
                        <w:t>nformación relacionada con</w:t>
                      </w:r>
                      <w:r>
                        <w:rPr>
                          <w:color w:val="7F7F7F" w:themeColor="text1" w:themeTint="80"/>
                          <w:sz w:val="20"/>
                          <w:szCs w:val="20"/>
                        </w:rPr>
                        <w:t xml:space="preserve"> las</w:t>
                      </w:r>
                      <w:r w:rsidRPr="00E97906">
                        <w:rPr>
                          <w:color w:val="7F7F7F" w:themeColor="text1" w:themeTint="80"/>
                          <w:sz w:val="20"/>
                          <w:szCs w:val="20"/>
                        </w:rPr>
                        <w:t xml:space="preserve"> instalaciones, sistemas y equipos que sean auxiliares al alcance principal de la </w:t>
                      </w:r>
                      <w:r>
                        <w:rPr>
                          <w:color w:val="7F7F7F" w:themeColor="text1" w:themeTint="80"/>
                          <w:sz w:val="20"/>
                          <w:szCs w:val="20"/>
                        </w:rPr>
                        <w:t xml:space="preserve">iniciativa de mitigación </w:t>
                      </w:r>
                      <w:r w:rsidRPr="00E97906">
                        <w:rPr>
                          <w:color w:val="7F7F7F" w:themeColor="text1" w:themeTint="80"/>
                          <w:sz w:val="20"/>
                          <w:szCs w:val="20"/>
                        </w:rPr>
                        <w:t>y que no afecte</w:t>
                      </w:r>
                      <w:r>
                        <w:rPr>
                          <w:color w:val="7F7F7F" w:themeColor="text1" w:themeTint="80"/>
                          <w:sz w:val="20"/>
                          <w:szCs w:val="20"/>
                        </w:rPr>
                        <w:t>n</w:t>
                      </w:r>
                      <w:r w:rsidRPr="00E97906">
                        <w:rPr>
                          <w:color w:val="7F7F7F" w:themeColor="text1" w:themeTint="80"/>
                          <w:sz w:val="20"/>
                          <w:szCs w:val="20"/>
                        </w:rPr>
                        <w:t xml:space="preserve"> directa o indirectamente las emisiones de GEI y/o los balances de masa y energía de los procesos relacionados.</w:t>
                      </w:r>
                    </w:p>
                  </w:txbxContent>
                </v:textbox>
                <w10:wrap type="square" anchorx="margin"/>
              </v:shape>
            </w:pict>
          </mc:Fallback>
        </mc:AlternateContent>
      </w:r>
    </w:p>
    <w:p w14:paraId="3665AC66" w14:textId="77777777" w:rsidR="006975C3" w:rsidRPr="0082282D" w:rsidRDefault="006975C3" w:rsidP="006975C3">
      <w:pPr>
        <w:spacing w:after="0"/>
        <w:jc w:val="both"/>
      </w:pPr>
    </w:p>
    <w:p w14:paraId="6A4F2B64" w14:textId="3774A2E9" w:rsidR="0082282D" w:rsidRDefault="0082282D" w:rsidP="006975C3">
      <w:pPr>
        <w:pStyle w:val="Ttulo2"/>
        <w:numPr>
          <w:ilvl w:val="0"/>
          <w:numId w:val="0"/>
        </w:numPr>
        <w:ind w:left="426" w:hanging="426"/>
        <w:jc w:val="both"/>
      </w:pPr>
      <w:bookmarkStart w:id="6" w:name="_Toc176857842"/>
      <w:r>
        <w:t xml:space="preserve">A.4. </w:t>
      </w:r>
      <w:r w:rsidR="006975C3">
        <w:tab/>
      </w:r>
      <w:r>
        <w:t>Participantes de la iniciativa de mitigación</w:t>
      </w:r>
      <w:bookmarkEnd w:id="6"/>
    </w:p>
    <w:p w14:paraId="4C479297" w14:textId="77777777" w:rsidR="0082282D" w:rsidRDefault="0082282D" w:rsidP="0082282D">
      <w:pPr>
        <w:spacing w:after="0"/>
        <w:jc w:val="both"/>
      </w:pPr>
    </w:p>
    <w:p w14:paraId="6DBC765E" w14:textId="0D4FDFC0" w:rsidR="0082282D" w:rsidRDefault="0082282D" w:rsidP="0082282D">
      <w:pPr>
        <w:spacing w:after="0"/>
        <w:jc w:val="both"/>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5098"/>
        <w:gridCol w:w="2552"/>
        <w:gridCol w:w="1979"/>
      </w:tblGrid>
      <w:tr w:rsidR="0082282D" w:rsidRPr="0082282D" w14:paraId="23F03E7C" w14:textId="77777777" w:rsidTr="00C37AD6">
        <w:trPr>
          <w:trHeight w:val="500"/>
        </w:trPr>
        <w:tc>
          <w:tcPr>
            <w:tcW w:w="5098" w:type="dxa"/>
            <w:shd w:val="clear" w:color="auto" w:fill="538135" w:themeFill="accent6" w:themeFillShade="BF"/>
            <w:vAlign w:val="center"/>
          </w:tcPr>
          <w:p w14:paraId="1E2CFF96" w14:textId="14F980D0" w:rsidR="0082282D" w:rsidRPr="00C37AD6" w:rsidRDefault="0082282D" w:rsidP="0082282D">
            <w:pPr>
              <w:spacing w:line="259" w:lineRule="auto"/>
              <w:jc w:val="center"/>
              <w:rPr>
                <w:b/>
                <w:bCs/>
                <w:color w:val="FFFFFF" w:themeColor="background1"/>
                <w:sz w:val="20"/>
                <w:szCs w:val="20"/>
                <w:lang w:val="es-CO"/>
              </w:rPr>
            </w:pPr>
            <w:r w:rsidRPr="00C37AD6">
              <w:rPr>
                <w:b/>
                <w:bCs/>
                <w:color w:val="FFFFFF" w:themeColor="background1"/>
                <w:sz w:val="20"/>
                <w:szCs w:val="20"/>
                <w:lang w:val="es-CO"/>
              </w:rPr>
              <w:t>Nombre del participante</w:t>
            </w:r>
          </w:p>
        </w:tc>
        <w:tc>
          <w:tcPr>
            <w:tcW w:w="2552" w:type="dxa"/>
            <w:shd w:val="clear" w:color="auto" w:fill="538135" w:themeFill="accent6" w:themeFillShade="BF"/>
            <w:vAlign w:val="center"/>
          </w:tcPr>
          <w:p w14:paraId="3F55ED24" w14:textId="3F860EFB" w:rsidR="0082282D" w:rsidRPr="00C37AD6" w:rsidRDefault="0082282D" w:rsidP="0082282D">
            <w:pPr>
              <w:spacing w:line="259" w:lineRule="auto"/>
              <w:jc w:val="center"/>
              <w:rPr>
                <w:b/>
                <w:bCs/>
                <w:color w:val="FFFFFF" w:themeColor="background1"/>
                <w:sz w:val="20"/>
                <w:szCs w:val="20"/>
                <w:lang w:val="es-CO"/>
              </w:rPr>
            </w:pPr>
            <w:r w:rsidRPr="00C37AD6">
              <w:rPr>
                <w:b/>
                <w:bCs/>
                <w:color w:val="FFFFFF" w:themeColor="background1"/>
                <w:sz w:val="20"/>
                <w:szCs w:val="20"/>
                <w:lang w:val="es-CO"/>
              </w:rPr>
              <w:t>Calidad de participación</w:t>
            </w:r>
          </w:p>
        </w:tc>
        <w:tc>
          <w:tcPr>
            <w:tcW w:w="1979" w:type="dxa"/>
            <w:shd w:val="clear" w:color="auto" w:fill="538135" w:themeFill="accent6" w:themeFillShade="BF"/>
            <w:vAlign w:val="center"/>
          </w:tcPr>
          <w:p w14:paraId="5E775B23" w14:textId="5C9F2A72" w:rsidR="0082282D" w:rsidRPr="00C37AD6" w:rsidRDefault="0082282D" w:rsidP="0082282D">
            <w:pPr>
              <w:spacing w:line="259" w:lineRule="auto"/>
              <w:jc w:val="center"/>
              <w:rPr>
                <w:b/>
                <w:bCs/>
                <w:color w:val="FFFFFF" w:themeColor="background1"/>
                <w:sz w:val="20"/>
                <w:szCs w:val="20"/>
                <w:lang w:val="es-CO"/>
              </w:rPr>
            </w:pPr>
            <w:r w:rsidRPr="00C37AD6">
              <w:rPr>
                <w:b/>
                <w:bCs/>
                <w:color w:val="FFFFFF" w:themeColor="background1"/>
                <w:sz w:val="20"/>
                <w:szCs w:val="20"/>
                <w:lang w:val="es-CO"/>
              </w:rPr>
              <w:t xml:space="preserve">País </w:t>
            </w:r>
            <w:r w:rsidR="00E97906" w:rsidRPr="00C37AD6">
              <w:rPr>
                <w:b/>
                <w:bCs/>
                <w:color w:val="FFFFFF" w:themeColor="background1"/>
                <w:sz w:val="20"/>
                <w:szCs w:val="20"/>
                <w:lang w:val="es-CO"/>
              </w:rPr>
              <w:t>de origen</w:t>
            </w:r>
          </w:p>
        </w:tc>
      </w:tr>
      <w:tr w:rsidR="00C83D47" w:rsidRPr="0082282D" w14:paraId="0C502AB2" w14:textId="77777777" w:rsidTr="00C37AD6">
        <w:trPr>
          <w:trHeight w:val="512"/>
        </w:trPr>
        <w:tc>
          <w:tcPr>
            <w:tcW w:w="5098" w:type="dxa"/>
            <w:vAlign w:val="center"/>
          </w:tcPr>
          <w:p w14:paraId="5299DCAF" w14:textId="4237F20F"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3B403E8" w14:textId="2F808D83"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5C06CF6B" w14:textId="71C27FE1"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820B18C" w14:textId="77777777" w:rsidTr="00C37AD6">
        <w:trPr>
          <w:trHeight w:val="512"/>
        </w:trPr>
        <w:tc>
          <w:tcPr>
            <w:tcW w:w="5098" w:type="dxa"/>
            <w:vAlign w:val="center"/>
          </w:tcPr>
          <w:p w14:paraId="7A829493" w14:textId="71489F78"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7E8AC828" w14:textId="71C1B0FB"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2D2D9101" w14:textId="4DB0DA0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r w:rsidR="00C83D47" w:rsidRPr="0082282D" w14:paraId="49A26D8D" w14:textId="77777777" w:rsidTr="00C37AD6">
        <w:trPr>
          <w:trHeight w:val="512"/>
        </w:trPr>
        <w:tc>
          <w:tcPr>
            <w:tcW w:w="5098" w:type="dxa"/>
            <w:vAlign w:val="center"/>
          </w:tcPr>
          <w:p w14:paraId="29482E10" w14:textId="6063DAAA" w:rsidR="00C83D47" w:rsidRPr="0082282D" w:rsidRDefault="00C83D47" w:rsidP="00C83D47">
            <w:pPr>
              <w:spacing w:line="259" w:lineRule="auto"/>
              <w:jc w:val="both"/>
              <w:rPr>
                <w:sz w:val="20"/>
                <w:szCs w:val="20"/>
                <w:lang w:val="es-CO"/>
              </w:rPr>
            </w:pPr>
            <w:r>
              <w:rPr>
                <w:sz w:val="20"/>
                <w:szCs w:val="20"/>
                <w:lang w:val="es-CO"/>
              </w:rPr>
              <w:t>…</w:t>
            </w:r>
          </w:p>
        </w:tc>
        <w:tc>
          <w:tcPr>
            <w:tcW w:w="2552" w:type="dxa"/>
            <w:vAlign w:val="center"/>
          </w:tcPr>
          <w:p w14:paraId="511BEC5C" w14:textId="2EAF7795" w:rsidR="00C83D47" w:rsidRPr="0082282D" w:rsidRDefault="00C83D47" w:rsidP="00C83D47">
            <w:pPr>
              <w:spacing w:line="259" w:lineRule="auto"/>
              <w:jc w:val="both"/>
              <w:rPr>
                <w:sz w:val="20"/>
                <w:szCs w:val="20"/>
                <w:lang w:val="es-CO"/>
              </w:rPr>
            </w:pPr>
            <w:r>
              <w:rPr>
                <w:sz w:val="20"/>
                <w:szCs w:val="20"/>
                <w:lang w:val="es-CO"/>
              </w:rPr>
              <w:t>…</w:t>
            </w:r>
          </w:p>
        </w:tc>
        <w:tc>
          <w:tcPr>
            <w:tcW w:w="1979" w:type="dxa"/>
            <w:vAlign w:val="center"/>
          </w:tcPr>
          <w:p w14:paraId="37476961" w14:textId="14A9A2DA" w:rsidR="00C83D47" w:rsidRPr="0082282D" w:rsidRDefault="00C83D47" w:rsidP="00C83D47">
            <w:pPr>
              <w:pStyle w:val="Prrafodelista"/>
              <w:spacing w:line="259" w:lineRule="auto"/>
              <w:ind w:left="360"/>
              <w:jc w:val="both"/>
              <w:rPr>
                <w:sz w:val="20"/>
                <w:szCs w:val="20"/>
                <w:lang w:val="es-CO"/>
              </w:rPr>
            </w:pPr>
            <w:r>
              <w:rPr>
                <w:sz w:val="20"/>
                <w:szCs w:val="20"/>
                <w:lang w:val="es-CO"/>
              </w:rPr>
              <w:t>…</w:t>
            </w:r>
          </w:p>
        </w:tc>
      </w:tr>
    </w:tbl>
    <w:p w14:paraId="38A79DE8" w14:textId="2B10BE9E" w:rsidR="00E97906" w:rsidRDefault="00E97906" w:rsidP="0082282D">
      <w:pPr>
        <w:spacing w:after="0"/>
        <w:jc w:val="both"/>
      </w:pPr>
    </w:p>
    <w:p w14:paraId="06C0CBEF" w14:textId="27C95069" w:rsidR="00E97906" w:rsidRDefault="003A0854" w:rsidP="0082282D">
      <w:pPr>
        <w:spacing w:after="0"/>
        <w:jc w:val="both"/>
      </w:pPr>
      <w:r>
        <w:rPr>
          <w:noProof/>
        </w:rPr>
        <mc:AlternateContent>
          <mc:Choice Requires="wps">
            <w:drawing>
              <wp:inline distT="0" distB="0" distL="0" distR="0" wp14:anchorId="711E95B9" wp14:editId="3D62C248">
                <wp:extent cx="6087600" cy="1807210"/>
                <wp:effectExtent l="0" t="0" r="27940" b="19050"/>
                <wp:docPr id="2947205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600" cy="1807210"/>
                        </a:xfrm>
                        <a:prstGeom prst="rect">
                          <a:avLst/>
                        </a:prstGeom>
                        <a:solidFill>
                          <a:schemeClr val="bg1">
                            <a:lumMod val="95000"/>
                          </a:schemeClr>
                        </a:solidFill>
                        <a:ln w="9525">
                          <a:solidFill>
                            <a:srgbClr val="000000"/>
                          </a:solidFill>
                          <a:miter lim="800000"/>
                          <a:headEnd/>
                          <a:tailEnd/>
                        </a:ln>
                      </wps:spPr>
                      <wps:txbx>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wps:txbx>
                      <wps:bodyPr rot="0" vert="horz" wrap="square" lIns="91440" tIns="45720" rIns="91440" bIns="45720" anchor="t" anchorCtr="0">
                        <a:spAutoFit/>
                      </wps:bodyPr>
                    </wps:wsp>
                  </a:graphicData>
                </a:graphic>
              </wp:inline>
            </w:drawing>
          </mc:Choice>
          <mc:Fallback>
            <w:pict>
              <v:shape w14:anchorId="711E95B9" id="Cuadro de texto 2" o:spid="_x0000_s1030" type="#_x0000_t202" style="width:479.35pt;height:1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" fillcolor="#f2f2f2 [3052]">
                <v:textbox style="mso-fit-shape-to-text:t">
                  <w:txbxContent>
                    <w:p w14:paraId="53C0751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959DEE9" w14:textId="77777777" w:rsidR="003A0854" w:rsidRPr="000331DC" w:rsidRDefault="003A0854" w:rsidP="003A0854">
                      <w:pPr>
                        <w:jc w:val="both"/>
                        <w:rPr>
                          <w:color w:val="7F7F7F" w:themeColor="text1" w:themeTint="80"/>
                          <w:sz w:val="20"/>
                          <w:szCs w:val="20"/>
                        </w:rPr>
                      </w:pPr>
                      <w:r w:rsidRPr="00E97906">
                        <w:rPr>
                          <w:color w:val="7F7F7F" w:themeColor="text1" w:themeTint="80"/>
                          <w:sz w:val="20"/>
                          <w:szCs w:val="20"/>
                        </w:rPr>
                        <w:t>Indicar en la tabla, los datos de los participantes involucrados en la iniciativa de mitigación, incluyendo al proponente y titular entre otros, proporcionando la información de contacto de cada uno de ellos.</w:t>
                      </w:r>
                    </w:p>
                  </w:txbxContent>
                </v:textbox>
                <w10:anchorlock/>
              </v:shape>
            </w:pict>
          </mc:Fallback>
        </mc:AlternateContent>
      </w:r>
    </w:p>
    <w:p w14:paraId="507A3D64" w14:textId="77777777" w:rsidR="003A0854" w:rsidRPr="0082282D" w:rsidRDefault="003A0854" w:rsidP="0082282D">
      <w:pPr>
        <w:spacing w:after="0"/>
        <w:jc w:val="both"/>
      </w:pPr>
    </w:p>
    <w:p w14:paraId="2F9A64A4" w14:textId="7272E9D2" w:rsidR="0082282D" w:rsidRPr="00CF062E" w:rsidRDefault="00427CD7" w:rsidP="00CF062E">
      <w:pPr>
        <w:pStyle w:val="Ttulo2"/>
        <w:numPr>
          <w:ilvl w:val="0"/>
          <w:numId w:val="0"/>
        </w:numPr>
        <w:ind w:left="426" w:hanging="426"/>
        <w:jc w:val="both"/>
      </w:pPr>
      <w:bookmarkStart w:id="7" w:name="_Toc176857843"/>
      <w:r w:rsidRPr="00CF062E">
        <w:t xml:space="preserve">A.5. </w:t>
      </w:r>
      <w:r w:rsidR="006975C3" w:rsidRPr="00CF062E">
        <w:tab/>
      </w:r>
      <w:r w:rsidRPr="00CF062E">
        <w:t>Declaración de la naturaleza de los créditos de carbono</w:t>
      </w:r>
      <w:bookmarkEnd w:id="7"/>
    </w:p>
    <w:p w14:paraId="2C231990" w14:textId="77777777" w:rsidR="00427CD7" w:rsidRDefault="00427CD7" w:rsidP="0082282D">
      <w:pPr>
        <w:spacing w:after="0"/>
        <w:jc w:val="both"/>
      </w:pPr>
    </w:p>
    <w:p w14:paraId="51ABC14C" w14:textId="12F98A4F" w:rsidR="003A0854" w:rsidRPr="003A0854" w:rsidRDefault="00427CD7" w:rsidP="003A0854">
      <w:pPr>
        <w:spacing w:after="0"/>
        <w:jc w:val="both"/>
      </w:pPr>
      <w:r>
        <w:t>&gt;&gt;</w:t>
      </w:r>
    </w:p>
    <w:p w14:paraId="24B48F3A" w14:textId="6E3FFE08" w:rsidR="003A0854" w:rsidRDefault="003A0854" w:rsidP="00427CD7">
      <w:pPr>
        <w:jc w:val="both"/>
        <w:rPr>
          <w:lang w:val="es-GT"/>
        </w:rPr>
      </w:pPr>
      <w:r>
        <w:rPr>
          <w:noProof/>
        </w:rPr>
        <mc:AlternateContent>
          <mc:Choice Requires="wps">
            <w:drawing>
              <wp:inline distT="0" distB="0" distL="0" distR="0" wp14:anchorId="28016315" wp14:editId="5842DEF0">
                <wp:extent cx="6087110" cy="971550"/>
                <wp:effectExtent l="0" t="0" r="27940" b="19050"/>
                <wp:docPr id="16948094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wps:txbx>
                      <wps:bodyPr rot="0" vert="horz" wrap="square" lIns="91440" tIns="45720" rIns="91440" bIns="45720" anchor="t" anchorCtr="0">
                        <a:spAutoFit/>
                      </wps:bodyPr>
                    </wps:wsp>
                  </a:graphicData>
                </a:graphic>
              </wp:inline>
            </w:drawing>
          </mc:Choice>
          <mc:Fallback>
            <w:pict>
              <v:shape w14:anchorId="28016315" id="_x0000_s103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vX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c0DzoE5iuoj8i9hWm2cRfx0oH9RcmAc11S93PP&#10;rKBEfdKo3ypbLMIiRGORL+do2GtPde1hmiNUST0l03Xr4/JEas096ryTUYKXSk4l47xGDk+7FRbi&#10;2o5RL3+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zYdr1ykCAABJBAAADgAAAAAAAAAAAAAAAAAuAgAAZHJzL2Uyb0Rv&#10;Yy54bWxQSwECLQAUAAYACAAAACEAIqHL5tsAAAAFAQAADwAAAAAAAAAAAAAAAACDBAAAZHJzL2Rv&#10;d25yZXYueG1sUEsFBgAAAAAEAAQA8wAAAIsFAAAAAA==&#10;" fillcolor="#f2f2f2 [3052]">
                <v:textbox style="mso-fit-shape-to-text:t">
                  <w:txbxContent>
                    <w:p w14:paraId="3636792E"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D3B127" w14:textId="6D19E43F" w:rsidR="003A0854" w:rsidRPr="000331DC" w:rsidRDefault="003A0854" w:rsidP="003A0854">
                      <w:pPr>
                        <w:jc w:val="both"/>
                        <w:rPr>
                          <w:color w:val="7F7F7F" w:themeColor="text1" w:themeTint="80"/>
                          <w:sz w:val="20"/>
                          <w:szCs w:val="20"/>
                        </w:rPr>
                      </w:pPr>
                      <w:r w:rsidRPr="003A0854">
                        <w:rPr>
                          <w:color w:val="7F7F7F" w:themeColor="text1" w:themeTint="80"/>
                          <w:sz w:val="20"/>
                          <w:szCs w:val="20"/>
                        </w:rPr>
                        <w:t>Suministrar una confirmación sobre el uso previsto de los créditos de carbono de la iniciativa de mitigación y que no se contabilizarán en otro estándar o programa de carbono o doble vez.</w:t>
                      </w:r>
                    </w:p>
                  </w:txbxContent>
                </v:textbox>
                <w10:anchorlock/>
              </v:shape>
            </w:pict>
          </mc:Fallback>
        </mc:AlternateContent>
      </w:r>
    </w:p>
    <w:p w14:paraId="67982647" w14:textId="77777777" w:rsidR="003A0854" w:rsidRDefault="003A0854" w:rsidP="00427CD7">
      <w:pPr>
        <w:jc w:val="both"/>
        <w:rPr>
          <w:lang w:val="es-GT"/>
        </w:rPr>
      </w:pPr>
    </w:p>
    <w:p w14:paraId="4A36AB17" w14:textId="77777777" w:rsidR="003A0854" w:rsidRDefault="003A0854" w:rsidP="00427CD7">
      <w:pPr>
        <w:jc w:val="both"/>
        <w:rPr>
          <w:lang w:val="es-GT"/>
        </w:rPr>
      </w:pPr>
    </w:p>
    <w:p w14:paraId="1444AE61" w14:textId="77777777" w:rsidR="003A0854" w:rsidRDefault="003A0854" w:rsidP="00427CD7">
      <w:pPr>
        <w:jc w:val="both"/>
        <w:rPr>
          <w:lang w:val="es-GT"/>
        </w:rPr>
      </w:pPr>
    </w:p>
    <w:p w14:paraId="6F7D0678" w14:textId="77777777" w:rsidR="003A0854" w:rsidRDefault="003A0854" w:rsidP="00427CD7">
      <w:pPr>
        <w:jc w:val="both"/>
        <w:rPr>
          <w:lang w:val="es-GT"/>
        </w:rPr>
      </w:pPr>
    </w:p>
    <w:p w14:paraId="3ECE26A3" w14:textId="77777777" w:rsidR="00427CD7" w:rsidRDefault="00427CD7" w:rsidP="00427CD7">
      <w:pPr>
        <w:pStyle w:val="Ttulo1"/>
        <w:numPr>
          <w:ilvl w:val="0"/>
          <w:numId w:val="0"/>
        </w:numPr>
        <w:ind w:left="360" w:hanging="360"/>
      </w:pPr>
      <w:bookmarkStart w:id="8" w:name="_Toc176857844"/>
      <w:r>
        <w:lastRenderedPageBreak/>
        <w:t>SECCIÓN B. Aplicación de la(s) Metodología(s) Seleccionada(s)</w:t>
      </w:r>
      <w:bookmarkEnd w:id="8"/>
    </w:p>
    <w:p w14:paraId="05AD1E93" w14:textId="77777777" w:rsidR="00427CD7" w:rsidRPr="00964CC7" w:rsidRDefault="00427CD7" w:rsidP="00427CD7"/>
    <w:p w14:paraId="5D7A9B55" w14:textId="0DF2AE84" w:rsidR="00427CD7" w:rsidRDefault="00427CD7" w:rsidP="006975C3">
      <w:pPr>
        <w:pStyle w:val="Ttulo2"/>
        <w:numPr>
          <w:ilvl w:val="0"/>
          <w:numId w:val="0"/>
        </w:numPr>
        <w:ind w:left="567" w:hanging="567"/>
        <w:jc w:val="both"/>
      </w:pPr>
      <w:bookmarkStart w:id="9" w:name="_Toc176857845"/>
      <w:r>
        <w:t xml:space="preserve">B.1.  </w:t>
      </w:r>
      <w:r w:rsidR="006975C3">
        <w:tab/>
      </w:r>
      <w:r>
        <w:t>Descripción de la(s) metodología(s) y herramienta(s) aplicada(s) por la iniciativa de mitigación</w:t>
      </w:r>
      <w:bookmarkEnd w:id="9"/>
    </w:p>
    <w:p w14:paraId="26EB89BA" w14:textId="77777777" w:rsidR="00427CD7" w:rsidRDefault="00427CD7" w:rsidP="00427CD7">
      <w:pPr>
        <w:spacing w:after="0"/>
        <w:jc w:val="both"/>
      </w:pPr>
    </w:p>
    <w:p w14:paraId="350F63F6" w14:textId="77777777" w:rsidR="00427CD7" w:rsidRDefault="00427CD7" w:rsidP="00427CD7">
      <w:pPr>
        <w:spacing w:after="0"/>
        <w:jc w:val="both"/>
      </w:pPr>
      <w:r>
        <w:t>&gt;&gt;</w:t>
      </w:r>
    </w:p>
    <w:p w14:paraId="4601D61A" w14:textId="262612C0" w:rsidR="003A0854" w:rsidRDefault="003A0854" w:rsidP="00427CD7">
      <w:pPr>
        <w:spacing w:after="0"/>
        <w:jc w:val="both"/>
      </w:pPr>
      <w:r>
        <w:rPr>
          <w:noProof/>
        </w:rPr>
        <mc:AlternateContent>
          <mc:Choice Requires="wps">
            <w:drawing>
              <wp:inline distT="0" distB="0" distL="0" distR="0" wp14:anchorId="1DAA2732" wp14:editId="23AE5BAB">
                <wp:extent cx="6087110" cy="971550"/>
                <wp:effectExtent l="0" t="0" r="27940" b="19050"/>
                <wp:docPr id="9646644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Presentar la referencia exacta (nombre, número, título, versión, etc)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wps:txbx>
                      <wps:bodyPr rot="0" vert="horz" wrap="square" lIns="91440" tIns="45720" rIns="91440" bIns="45720" anchor="t" anchorCtr="0">
                        <a:spAutoFit/>
                      </wps:bodyPr>
                    </wps:wsp>
                  </a:graphicData>
                </a:graphic>
              </wp:inline>
            </w:drawing>
          </mc:Choice>
          <mc:Fallback>
            <w:pict>
              <v:shape w14:anchorId="1DAA2732" id="_x0000_s103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kW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tQYfAfAX1Ebm3MM027iJeOrC/KBlwrkvqfu6Z&#10;FZSoTxr1W2WLRViEaCzy5RwNe+2prj1Mc4Qqqadkum59XJ5IrblHnXcySvBSyalknNfI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6WakWKAIAAEkEAAAOAAAAAAAAAAAAAAAAAC4CAABkcnMvZTJvRG9j&#10;LnhtbFBLAQItABQABgAIAAAAIQAiocvm2wAAAAUBAAAPAAAAAAAAAAAAAAAAAIIEAABkcnMvZG93&#10;bnJldi54bWxQSwUGAAAAAAQABADzAAAAigUAAAAA&#10;" fillcolor="#f2f2f2 [3052]">
                <v:textbox style="mso-fit-shape-to-text:t">
                  <w:txbxContent>
                    <w:p w14:paraId="71957A75" w14:textId="77777777" w:rsidR="003A0854" w:rsidRPr="000331DC" w:rsidRDefault="003A0854" w:rsidP="003A0854">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87BEB0" w14:textId="0DAB0DF3" w:rsidR="003A0854" w:rsidRPr="000331DC" w:rsidRDefault="00AE3F55" w:rsidP="003A0854">
                      <w:pPr>
                        <w:jc w:val="both"/>
                        <w:rPr>
                          <w:color w:val="7F7F7F" w:themeColor="text1" w:themeTint="80"/>
                          <w:sz w:val="20"/>
                          <w:szCs w:val="20"/>
                        </w:rPr>
                      </w:pPr>
                      <w:r w:rsidRPr="00AE3F55">
                        <w:rPr>
                          <w:color w:val="7F7F7F" w:themeColor="text1" w:themeTint="80"/>
                          <w:sz w:val="20"/>
                          <w:szCs w:val="20"/>
                        </w:rPr>
                        <w:t>Presentar la referencia exacta (nombre, número, título, versión, etc) de la metodología(s) seleccionada(s) (propia(s) del programa COLCX o aprobada(s) por cualquier programa de GEI), herramientas y otras metodologías a las que se refiera la(s) metodología(s) seleccionada(s</w:t>
                      </w:r>
                      <w:r w:rsidR="002022DB">
                        <w:rPr>
                          <w:color w:val="7F7F7F" w:themeColor="text1" w:themeTint="80"/>
                          <w:sz w:val="20"/>
                          <w:szCs w:val="20"/>
                        </w:rPr>
                        <w:t>)</w:t>
                      </w:r>
                      <w:r w:rsidRPr="00AE3F55">
                        <w:rPr>
                          <w:color w:val="7F7F7F" w:themeColor="text1" w:themeTint="80"/>
                          <w:sz w:val="20"/>
                          <w:szCs w:val="20"/>
                        </w:rPr>
                        <w:t xml:space="preserve">; incluir cuando aplique, el enlace al sitio web de las referencias de las metodologías, herramientas y </w:t>
                      </w:r>
                      <w:r w:rsidR="002022DB">
                        <w:rPr>
                          <w:color w:val="7F7F7F" w:themeColor="text1" w:themeTint="80"/>
                          <w:sz w:val="20"/>
                          <w:szCs w:val="20"/>
                        </w:rPr>
                        <w:t xml:space="preserve">otros instrumentos </w:t>
                      </w:r>
                      <w:r w:rsidRPr="00AE3F55">
                        <w:rPr>
                          <w:color w:val="7F7F7F" w:themeColor="text1" w:themeTint="80"/>
                          <w:sz w:val="20"/>
                          <w:szCs w:val="20"/>
                        </w:rPr>
                        <w:t>aplicad</w:t>
                      </w:r>
                      <w:r w:rsidR="002022DB">
                        <w:rPr>
                          <w:color w:val="7F7F7F" w:themeColor="text1" w:themeTint="80"/>
                          <w:sz w:val="20"/>
                          <w:szCs w:val="20"/>
                        </w:rPr>
                        <w:t>o</w:t>
                      </w:r>
                      <w:r w:rsidRPr="00AE3F55">
                        <w:rPr>
                          <w:color w:val="7F7F7F" w:themeColor="text1" w:themeTint="80"/>
                          <w:sz w:val="20"/>
                          <w:szCs w:val="20"/>
                        </w:rPr>
                        <w:t>s.</w:t>
                      </w:r>
                    </w:p>
                  </w:txbxContent>
                </v:textbox>
                <w10:anchorlock/>
              </v:shape>
            </w:pict>
          </mc:Fallback>
        </mc:AlternateContent>
      </w:r>
    </w:p>
    <w:p w14:paraId="2A7AA178" w14:textId="77777777" w:rsidR="00427CD7" w:rsidRDefault="00427CD7" w:rsidP="00427CD7">
      <w:pPr>
        <w:spacing w:after="0"/>
        <w:jc w:val="both"/>
      </w:pPr>
    </w:p>
    <w:p w14:paraId="3D914EE9" w14:textId="2E479A9B" w:rsidR="00427CD7" w:rsidRDefault="006975C3" w:rsidP="006975C3">
      <w:pPr>
        <w:pStyle w:val="Ttulo2"/>
        <w:numPr>
          <w:ilvl w:val="0"/>
          <w:numId w:val="0"/>
        </w:numPr>
        <w:ind w:left="567" w:hanging="567"/>
        <w:jc w:val="both"/>
      </w:pPr>
      <w:bookmarkStart w:id="10" w:name="_Toc176857846"/>
      <w:r>
        <w:t>B</w:t>
      </w:r>
      <w:r w:rsidR="00427CD7">
        <w:t xml:space="preserve">.2. </w:t>
      </w:r>
      <w:r>
        <w:tab/>
        <w:t>Condiciones de aplicabilidad de la(s) metodología(s) y herramienta(s) seleccionada(s) por la iniciativa de mitigación</w:t>
      </w:r>
      <w:bookmarkEnd w:id="10"/>
    </w:p>
    <w:p w14:paraId="0A8D2414" w14:textId="77777777" w:rsidR="00427CD7" w:rsidRDefault="00427CD7" w:rsidP="00427CD7">
      <w:pPr>
        <w:spacing w:after="0"/>
        <w:jc w:val="both"/>
      </w:pPr>
    </w:p>
    <w:p w14:paraId="63ADC82A" w14:textId="77777777" w:rsidR="00427CD7" w:rsidRDefault="00427CD7" w:rsidP="00427CD7">
      <w:pPr>
        <w:spacing w:after="0"/>
        <w:jc w:val="both"/>
      </w:pPr>
      <w:r>
        <w:t>&gt;&gt;</w:t>
      </w:r>
    </w:p>
    <w:p w14:paraId="13800FB7" w14:textId="30644A2E" w:rsidR="00AE3F55" w:rsidRDefault="00AE3F55" w:rsidP="00427CD7">
      <w:pPr>
        <w:spacing w:after="0"/>
        <w:jc w:val="both"/>
      </w:pPr>
      <w:r>
        <w:rPr>
          <w:noProof/>
        </w:rPr>
        <mc:AlternateContent>
          <mc:Choice Requires="wps">
            <w:drawing>
              <wp:inline distT="0" distB="0" distL="0" distR="0" wp14:anchorId="127E9012" wp14:editId="1C69AF59">
                <wp:extent cx="6087110" cy="971550"/>
                <wp:effectExtent l="0" t="0" r="27940" b="19050"/>
                <wp:docPr id="10688800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AE3F55">
                            <w:pPr>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wps:txbx>
                      <wps:bodyPr rot="0" vert="horz" wrap="square" lIns="91440" tIns="45720" rIns="91440" bIns="45720" anchor="t" anchorCtr="0">
                        <a:spAutoFit/>
                      </wps:bodyPr>
                    </wps:wsp>
                  </a:graphicData>
                </a:graphic>
              </wp:inline>
            </w:drawing>
          </mc:Choice>
          <mc:Fallback>
            <w:pict>
              <v:shape w14:anchorId="127E9012" id="_x0000_s103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fgKQ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GXQIzFdQH5F7C9Ns4y7ipQP7i5IB57qk7uee&#10;WUGJ+qRRv1W2WIRFiMYiX87RsNee6trDNEeoknpKpuvWx+WJ1Jp71HknowQvlZxKxnmNHJ52KyzE&#10;tR2jXv4A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O7H4CkCAABJBAAADgAAAAAAAAAAAAAAAAAuAgAAZHJzL2Uyb0Rv&#10;Yy54bWxQSwECLQAUAAYACAAAACEAIqHL5tsAAAAFAQAADwAAAAAAAAAAAAAAAACDBAAAZHJzL2Rv&#10;d25yZXYueG1sUEsFBgAAAAAEAAQA8wAAAIsFAAAAAA==&#10;" fillcolor="#f2f2f2 [3052]">
                <v:textbox style="mso-fit-shape-to-text:t">
                  <w:txbxContent>
                    <w:p w14:paraId="0D21BF55"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2B5E962" w14:textId="21D56145" w:rsidR="00AE3F55" w:rsidRPr="000331DC" w:rsidRDefault="00AE3F55" w:rsidP="00AE3F55">
                      <w:pPr>
                        <w:jc w:val="both"/>
                        <w:rPr>
                          <w:color w:val="7F7F7F" w:themeColor="text1" w:themeTint="80"/>
                          <w:sz w:val="20"/>
                          <w:szCs w:val="20"/>
                        </w:rPr>
                      </w:pPr>
                      <w:r w:rsidRPr="00AE3F55">
                        <w:rPr>
                          <w:color w:val="7F7F7F" w:themeColor="text1" w:themeTint="80"/>
                          <w:sz w:val="20"/>
                          <w:szCs w:val="20"/>
                        </w:rPr>
                        <w:t>Suministrar una justificación de la selección metodológica, explicando como la iniciativa de mitigación cumple con todas las condiciones de aplicabilidad de la(s) metodología(s</w:t>
                      </w:r>
                      <w:r w:rsidR="002022DB">
                        <w:rPr>
                          <w:color w:val="7F7F7F" w:themeColor="text1" w:themeTint="80"/>
                          <w:sz w:val="20"/>
                          <w:szCs w:val="20"/>
                        </w:rPr>
                        <w:t>)</w:t>
                      </w:r>
                      <w:r w:rsidRPr="00AE3F55">
                        <w:rPr>
                          <w:color w:val="7F7F7F" w:themeColor="text1" w:themeTint="80"/>
                          <w:sz w:val="20"/>
                          <w:szCs w:val="20"/>
                        </w:rPr>
                        <w:t xml:space="preserve"> </w:t>
                      </w:r>
                      <w:r w:rsidR="002022DB">
                        <w:rPr>
                          <w:color w:val="7F7F7F" w:themeColor="text1" w:themeTint="80"/>
                          <w:sz w:val="20"/>
                          <w:szCs w:val="20"/>
                        </w:rPr>
                        <w:t xml:space="preserve">y </w:t>
                      </w:r>
                      <w:r w:rsidRPr="00AE3F55">
                        <w:rPr>
                          <w:color w:val="7F7F7F" w:themeColor="text1" w:themeTint="80"/>
                          <w:sz w:val="20"/>
                          <w:szCs w:val="20"/>
                        </w:rPr>
                        <w:t>herramienta(s) que sea(n) aplicadas, incluyendo una descripción de los documentos y referencias que hayan sido considerad</w:t>
                      </w:r>
                      <w:r>
                        <w:rPr>
                          <w:color w:val="7F7F7F" w:themeColor="text1" w:themeTint="80"/>
                          <w:sz w:val="20"/>
                          <w:szCs w:val="20"/>
                        </w:rPr>
                        <w:t>o</w:t>
                      </w:r>
                      <w:r w:rsidRPr="00AE3F55">
                        <w:rPr>
                          <w:color w:val="7F7F7F" w:themeColor="text1" w:themeTint="80"/>
                          <w:sz w:val="20"/>
                          <w:szCs w:val="20"/>
                        </w:rPr>
                        <w:t>s</w:t>
                      </w:r>
                      <w:r>
                        <w:rPr>
                          <w:color w:val="7F7F7F" w:themeColor="text1" w:themeTint="80"/>
                          <w:sz w:val="20"/>
                          <w:szCs w:val="20"/>
                        </w:rPr>
                        <w:t>. Cuando sea relevante, se debe incluir una explicación de cómo se asegurará que la iniciativa de mitigación cumplirá con las condiciones de aplicabilidad durante el periodo de acreditación.</w:t>
                      </w:r>
                    </w:p>
                  </w:txbxContent>
                </v:textbox>
                <w10:anchorlock/>
              </v:shape>
            </w:pict>
          </mc:Fallback>
        </mc:AlternateContent>
      </w:r>
    </w:p>
    <w:p w14:paraId="400D62EF" w14:textId="77777777" w:rsidR="000D6495" w:rsidRDefault="000D6495" w:rsidP="006975C3">
      <w:pPr>
        <w:spacing w:after="0"/>
        <w:jc w:val="both"/>
        <w:rPr>
          <w:lang w:val="es-GT"/>
        </w:rPr>
      </w:pPr>
    </w:p>
    <w:p w14:paraId="198B1144" w14:textId="4F5F44C2" w:rsidR="006975C3" w:rsidRDefault="006975C3" w:rsidP="006975C3">
      <w:pPr>
        <w:pStyle w:val="Ttulo2"/>
        <w:numPr>
          <w:ilvl w:val="0"/>
          <w:numId w:val="0"/>
        </w:numPr>
        <w:ind w:left="567" w:hanging="567"/>
        <w:jc w:val="both"/>
      </w:pPr>
      <w:bookmarkStart w:id="11" w:name="_Toc176857847"/>
      <w:r>
        <w:t xml:space="preserve">B.3. </w:t>
      </w:r>
      <w:r>
        <w:tab/>
        <w:t>Descripción de los límites de la iniciativa de mitigación y los gases efecto invernadero cubiertos</w:t>
      </w:r>
      <w:bookmarkEnd w:id="11"/>
    </w:p>
    <w:p w14:paraId="07220BB7" w14:textId="77777777" w:rsidR="006975C3" w:rsidRDefault="006975C3" w:rsidP="006975C3">
      <w:pPr>
        <w:spacing w:after="0"/>
        <w:jc w:val="both"/>
      </w:pPr>
    </w:p>
    <w:p w14:paraId="40280CD3" w14:textId="77777777" w:rsidR="006975C3" w:rsidRDefault="006975C3" w:rsidP="006975C3">
      <w:pPr>
        <w:spacing w:after="0"/>
        <w:jc w:val="both"/>
      </w:pPr>
      <w:r>
        <w:t>&gt;&gt;</w:t>
      </w:r>
    </w:p>
    <w:p w14:paraId="4DFA70A8" w14:textId="77777777" w:rsidR="00A10F0A" w:rsidRDefault="00A10F0A" w:rsidP="00A10F0A">
      <w:pPr>
        <w:spacing w:after="0"/>
        <w:jc w:val="both"/>
      </w:pPr>
      <w:r>
        <w:t>Identificación de las fuentes y GEI</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060" w:firstRow="1" w:lastRow="1" w:firstColumn="0" w:lastColumn="0" w:noHBand="0" w:noVBand="0"/>
      </w:tblPr>
      <w:tblGrid>
        <w:gridCol w:w="690"/>
        <w:gridCol w:w="2595"/>
        <w:gridCol w:w="1672"/>
        <w:gridCol w:w="1134"/>
        <w:gridCol w:w="3402"/>
      </w:tblGrid>
      <w:tr w:rsidR="00A10F0A" w:rsidRPr="00DB74FF" w14:paraId="3D95A994" w14:textId="77777777" w:rsidTr="00C37AD6">
        <w:trPr>
          <w:trHeight w:val="500"/>
        </w:trPr>
        <w:tc>
          <w:tcPr>
            <w:tcW w:w="3285" w:type="dxa"/>
            <w:gridSpan w:val="2"/>
            <w:shd w:val="clear" w:color="auto" w:fill="538135" w:themeFill="accent6" w:themeFillShade="BF"/>
            <w:vAlign w:val="center"/>
          </w:tcPr>
          <w:p w14:paraId="1BC0BEBE" w14:textId="77777777" w:rsidR="00A10F0A" w:rsidRPr="00C37AD6" w:rsidRDefault="00A10F0A" w:rsidP="007F4AF0">
            <w:pPr>
              <w:spacing w:line="259" w:lineRule="auto"/>
              <w:jc w:val="center"/>
              <w:rPr>
                <w:b/>
                <w:bCs/>
                <w:color w:val="FFFFFF" w:themeColor="background1"/>
                <w:sz w:val="20"/>
                <w:szCs w:val="20"/>
                <w:lang w:val="es-CO"/>
              </w:rPr>
            </w:pPr>
            <w:r w:rsidRPr="00C37AD6">
              <w:rPr>
                <w:b/>
                <w:bCs/>
                <w:color w:val="FFFFFF" w:themeColor="background1"/>
                <w:sz w:val="20"/>
                <w:szCs w:val="20"/>
                <w:lang w:val="es-CO"/>
              </w:rPr>
              <w:t>Fuente</w:t>
            </w:r>
          </w:p>
        </w:tc>
        <w:tc>
          <w:tcPr>
            <w:tcW w:w="1672" w:type="dxa"/>
            <w:shd w:val="clear" w:color="auto" w:fill="538135" w:themeFill="accent6" w:themeFillShade="BF"/>
            <w:vAlign w:val="center"/>
          </w:tcPr>
          <w:p w14:paraId="4C622D1B" w14:textId="77777777" w:rsidR="00A10F0A" w:rsidRPr="00C37AD6" w:rsidRDefault="00A10F0A" w:rsidP="007F4AF0">
            <w:pPr>
              <w:jc w:val="center"/>
              <w:rPr>
                <w:b/>
                <w:bCs/>
                <w:color w:val="FFFFFF" w:themeColor="background1"/>
                <w:sz w:val="20"/>
                <w:szCs w:val="20"/>
              </w:rPr>
            </w:pPr>
            <w:r w:rsidRPr="00C37AD6">
              <w:rPr>
                <w:b/>
                <w:bCs/>
                <w:color w:val="FFFFFF" w:themeColor="background1"/>
                <w:sz w:val="20"/>
                <w:szCs w:val="20"/>
              </w:rPr>
              <w:t>GEI</w:t>
            </w:r>
          </w:p>
        </w:tc>
        <w:tc>
          <w:tcPr>
            <w:tcW w:w="1134" w:type="dxa"/>
            <w:shd w:val="clear" w:color="auto" w:fill="538135" w:themeFill="accent6" w:themeFillShade="BF"/>
            <w:vAlign w:val="center"/>
          </w:tcPr>
          <w:p w14:paraId="6D69337B" w14:textId="77777777" w:rsidR="00A10F0A" w:rsidRPr="00C37AD6" w:rsidRDefault="00A10F0A" w:rsidP="007F4AF0">
            <w:pPr>
              <w:spacing w:line="259" w:lineRule="auto"/>
              <w:jc w:val="center"/>
              <w:rPr>
                <w:b/>
                <w:bCs/>
                <w:color w:val="FFFFFF" w:themeColor="background1"/>
                <w:sz w:val="20"/>
                <w:szCs w:val="20"/>
                <w:lang w:val="es-CO"/>
              </w:rPr>
            </w:pPr>
            <w:r w:rsidRPr="00C37AD6">
              <w:rPr>
                <w:b/>
                <w:bCs/>
                <w:color w:val="FFFFFF" w:themeColor="background1"/>
                <w:sz w:val="20"/>
                <w:szCs w:val="20"/>
                <w:lang w:val="es-CO"/>
              </w:rPr>
              <w:t>Incluido</w:t>
            </w:r>
          </w:p>
        </w:tc>
        <w:tc>
          <w:tcPr>
            <w:tcW w:w="3402" w:type="dxa"/>
            <w:shd w:val="clear" w:color="auto" w:fill="538135" w:themeFill="accent6" w:themeFillShade="BF"/>
            <w:vAlign w:val="center"/>
          </w:tcPr>
          <w:p w14:paraId="77E8EB3E" w14:textId="77777777" w:rsidR="00A10F0A" w:rsidRPr="00C37AD6" w:rsidRDefault="00A10F0A" w:rsidP="007F4AF0">
            <w:pPr>
              <w:spacing w:line="259" w:lineRule="auto"/>
              <w:jc w:val="center"/>
              <w:rPr>
                <w:b/>
                <w:bCs/>
                <w:color w:val="FFFFFF" w:themeColor="background1"/>
                <w:sz w:val="20"/>
                <w:szCs w:val="20"/>
              </w:rPr>
            </w:pPr>
            <w:r w:rsidRPr="00C37AD6">
              <w:rPr>
                <w:b/>
                <w:bCs/>
                <w:color w:val="FFFFFF" w:themeColor="background1"/>
                <w:sz w:val="20"/>
                <w:szCs w:val="20"/>
                <w:lang w:val="es-CO"/>
              </w:rPr>
              <w:t>Justificación</w:t>
            </w:r>
          </w:p>
        </w:tc>
      </w:tr>
      <w:tr w:rsidR="00A10F0A" w:rsidRPr="00DB74FF" w14:paraId="013C3DC1" w14:textId="77777777" w:rsidTr="00C37AD6">
        <w:trPr>
          <w:trHeight w:val="180"/>
        </w:trPr>
        <w:tc>
          <w:tcPr>
            <w:tcW w:w="690" w:type="dxa"/>
            <w:vMerge w:val="restart"/>
            <w:textDirection w:val="btLr"/>
            <w:vAlign w:val="center"/>
          </w:tcPr>
          <w:p w14:paraId="31975694"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Línea base</w:t>
            </w:r>
          </w:p>
        </w:tc>
        <w:tc>
          <w:tcPr>
            <w:tcW w:w="2595" w:type="dxa"/>
            <w:vMerge w:val="restart"/>
            <w:vAlign w:val="center"/>
          </w:tcPr>
          <w:p w14:paraId="15E12E01"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7AAEA5B7"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19185704" w14:textId="77777777" w:rsidR="00A10F0A" w:rsidRPr="00DB74FF" w:rsidRDefault="00A10F0A" w:rsidP="007F4AF0">
            <w:pPr>
              <w:spacing w:line="259" w:lineRule="auto"/>
              <w:jc w:val="both"/>
              <w:rPr>
                <w:sz w:val="20"/>
                <w:szCs w:val="20"/>
                <w:lang w:val="es-CO"/>
              </w:rPr>
            </w:pPr>
          </w:p>
        </w:tc>
        <w:tc>
          <w:tcPr>
            <w:tcW w:w="3402" w:type="dxa"/>
            <w:vAlign w:val="center"/>
          </w:tcPr>
          <w:p w14:paraId="55CEFFE8" w14:textId="77777777" w:rsidR="00A10F0A" w:rsidRPr="00DB74FF" w:rsidRDefault="00A10F0A" w:rsidP="007F4AF0">
            <w:pPr>
              <w:pStyle w:val="Prrafodelista"/>
              <w:ind w:left="0"/>
              <w:jc w:val="both"/>
              <w:rPr>
                <w:sz w:val="20"/>
                <w:szCs w:val="20"/>
              </w:rPr>
            </w:pPr>
          </w:p>
        </w:tc>
      </w:tr>
      <w:tr w:rsidR="00A10F0A" w:rsidRPr="00DB74FF" w14:paraId="21FC0C8D" w14:textId="77777777" w:rsidTr="00C37AD6">
        <w:trPr>
          <w:trHeight w:val="199"/>
        </w:trPr>
        <w:tc>
          <w:tcPr>
            <w:tcW w:w="690" w:type="dxa"/>
            <w:vMerge/>
            <w:textDirection w:val="btLr"/>
            <w:vAlign w:val="center"/>
          </w:tcPr>
          <w:p w14:paraId="7F19B9C0" w14:textId="77777777" w:rsidR="00A10F0A" w:rsidRPr="00DB74FF" w:rsidRDefault="00A10F0A" w:rsidP="007F4AF0">
            <w:pPr>
              <w:ind w:left="113" w:right="113"/>
              <w:jc w:val="center"/>
              <w:rPr>
                <w:sz w:val="20"/>
                <w:szCs w:val="20"/>
              </w:rPr>
            </w:pPr>
          </w:p>
        </w:tc>
        <w:tc>
          <w:tcPr>
            <w:tcW w:w="2595" w:type="dxa"/>
            <w:vMerge/>
            <w:vAlign w:val="center"/>
          </w:tcPr>
          <w:p w14:paraId="18F7F423" w14:textId="77777777" w:rsidR="00A10F0A" w:rsidRPr="00DB74FF" w:rsidRDefault="00A10F0A" w:rsidP="007F4AF0">
            <w:pPr>
              <w:jc w:val="both"/>
              <w:rPr>
                <w:sz w:val="20"/>
                <w:szCs w:val="20"/>
              </w:rPr>
            </w:pPr>
          </w:p>
        </w:tc>
        <w:tc>
          <w:tcPr>
            <w:tcW w:w="1672" w:type="dxa"/>
            <w:vAlign w:val="center"/>
          </w:tcPr>
          <w:p w14:paraId="7B5DAB9E"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538DC27C" w14:textId="77777777" w:rsidR="00A10F0A" w:rsidRPr="00DB74FF" w:rsidRDefault="00A10F0A" w:rsidP="007F4AF0">
            <w:pPr>
              <w:jc w:val="both"/>
              <w:rPr>
                <w:sz w:val="20"/>
                <w:szCs w:val="20"/>
              </w:rPr>
            </w:pPr>
          </w:p>
        </w:tc>
        <w:tc>
          <w:tcPr>
            <w:tcW w:w="3402" w:type="dxa"/>
            <w:vAlign w:val="center"/>
          </w:tcPr>
          <w:p w14:paraId="006AF315" w14:textId="77777777" w:rsidR="00A10F0A" w:rsidRPr="00DB74FF" w:rsidRDefault="00A10F0A" w:rsidP="007F4AF0">
            <w:pPr>
              <w:pStyle w:val="Prrafodelista"/>
              <w:ind w:left="0"/>
              <w:jc w:val="both"/>
              <w:rPr>
                <w:sz w:val="20"/>
                <w:szCs w:val="20"/>
              </w:rPr>
            </w:pPr>
          </w:p>
        </w:tc>
      </w:tr>
      <w:tr w:rsidR="00A10F0A" w:rsidRPr="00DB74FF" w14:paraId="45322D9C" w14:textId="77777777" w:rsidTr="00C37AD6">
        <w:trPr>
          <w:trHeight w:val="88"/>
        </w:trPr>
        <w:tc>
          <w:tcPr>
            <w:tcW w:w="690" w:type="dxa"/>
            <w:vMerge/>
            <w:textDirection w:val="btLr"/>
            <w:vAlign w:val="center"/>
          </w:tcPr>
          <w:p w14:paraId="5D7A3F3C" w14:textId="77777777" w:rsidR="00A10F0A" w:rsidRPr="00DB74FF" w:rsidRDefault="00A10F0A" w:rsidP="007F4AF0">
            <w:pPr>
              <w:ind w:left="113" w:right="113"/>
              <w:jc w:val="center"/>
              <w:rPr>
                <w:sz w:val="20"/>
                <w:szCs w:val="20"/>
              </w:rPr>
            </w:pPr>
          </w:p>
        </w:tc>
        <w:tc>
          <w:tcPr>
            <w:tcW w:w="2595" w:type="dxa"/>
            <w:vMerge/>
            <w:vAlign w:val="center"/>
          </w:tcPr>
          <w:p w14:paraId="35D8C71D" w14:textId="77777777" w:rsidR="00A10F0A" w:rsidRPr="00DB74FF" w:rsidRDefault="00A10F0A" w:rsidP="007F4AF0">
            <w:pPr>
              <w:jc w:val="both"/>
              <w:rPr>
                <w:sz w:val="20"/>
                <w:szCs w:val="20"/>
              </w:rPr>
            </w:pPr>
          </w:p>
        </w:tc>
        <w:tc>
          <w:tcPr>
            <w:tcW w:w="1672" w:type="dxa"/>
            <w:vAlign w:val="center"/>
          </w:tcPr>
          <w:p w14:paraId="585B6B51"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4630DCB7" w14:textId="77777777" w:rsidR="00A10F0A" w:rsidRPr="00DB74FF" w:rsidRDefault="00A10F0A" w:rsidP="007F4AF0">
            <w:pPr>
              <w:jc w:val="both"/>
              <w:rPr>
                <w:sz w:val="20"/>
                <w:szCs w:val="20"/>
              </w:rPr>
            </w:pPr>
          </w:p>
        </w:tc>
        <w:tc>
          <w:tcPr>
            <w:tcW w:w="3402" w:type="dxa"/>
            <w:vAlign w:val="center"/>
          </w:tcPr>
          <w:p w14:paraId="5B902D99" w14:textId="77777777" w:rsidR="00A10F0A" w:rsidRPr="00DB74FF" w:rsidRDefault="00A10F0A" w:rsidP="007F4AF0">
            <w:pPr>
              <w:pStyle w:val="Prrafodelista"/>
              <w:ind w:left="0"/>
              <w:jc w:val="both"/>
              <w:rPr>
                <w:sz w:val="20"/>
                <w:szCs w:val="20"/>
              </w:rPr>
            </w:pPr>
          </w:p>
        </w:tc>
      </w:tr>
      <w:tr w:rsidR="00A10F0A" w:rsidRPr="00DB74FF" w14:paraId="2E700DFA" w14:textId="77777777" w:rsidTr="00C37AD6">
        <w:trPr>
          <w:trHeight w:val="187"/>
        </w:trPr>
        <w:tc>
          <w:tcPr>
            <w:tcW w:w="690" w:type="dxa"/>
            <w:vMerge/>
            <w:textDirection w:val="btLr"/>
            <w:vAlign w:val="center"/>
          </w:tcPr>
          <w:p w14:paraId="310C8A25" w14:textId="77777777" w:rsidR="00A10F0A" w:rsidRPr="00DB74FF" w:rsidRDefault="00A10F0A" w:rsidP="007F4AF0">
            <w:pPr>
              <w:ind w:left="113" w:right="113"/>
              <w:jc w:val="center"/>
              <w:rPr>
                <w:sz w:val="20"/>
                <w:szCs w:val="20"/>
              </w:rPr>
            </w:pPr>
          </w:p>
        </w:tc>
        <w:tc>
          <w:tcPr>
            <w:tcW w:w="2595" w:type="dxa"/>
            <w:vMerge w:val="restart"/>
            <w:vAlign w:val="center"/>
          </w:tcPr>
          <w:p w14:paraId="491C8A6D" w14:textId="77777777" w:rsidR="00A10F0A" w:rsidRPr="00DB74FF" w:rsidRDefault="00A10F0A" w:rsidP="007F4AF0">
            <w:pPr>
              <w:jc w:val="both"/>
              <w:rPr>
                <w:sz w:val="20"/>
                <w:szCs w:val="20"/>
              </w:rPr>
            </w:pPr>
            <w:r>
              <w:rPr>
                <w:sz w:val="20"/>
                <w:szCs w:val="20"/>
              </w:rPr>
              <w:t>Fuente 2</w:t>
            </w:r>
          </w:p>
        </w:tc>
        <w:tc>
          <w:tcPr>
            <w:tcW w:w="1672" w:type="dxa"/>
            <w:vAlign w:val="center"/>
          </w:tcPr>
          <w:p w14:paraId="66F76165"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3B604BD0" w14:textId="77777777" w:rsidR="00A10F0A" w:rsidRPr="00DB74FF" w:rsidRDefault="00A10F0A" w:rsidP="007F4AF0">
            <w:pPr>
              <w:jc w:val="both"/>
              <w:rPr>
                <w:sz w:val="20"/>
                <w:szCs w:val="20"/>
              </w:rPr>
            </w:pPr>
          </w:p>
        </w:tc>
        <w:tc>
          <w:tcPr>
            <w:tcW w:w="3402" w:type="dxa"/>
            <w:vAlign w:val="center"/>
          </w:tcPr>
          <w:p w14:paraId="78494885" w14:textId="77777777" w:rsidR="00A10F0A" w:rsidRPr="00DB74FF" w:rsidRDefault="00A10F0A" w:rsidP="007F4AF0">
            <w:pPr>
              <w:pStyle w:val="Prrafodelista"/>
              <w:ind w:left="0"/>
              <w:jc w:val="both"/>
              <w:rPr>
                <w:sz w:val="20"/>
                <w:szCs w:val="20"/>
              </w:rPr>
            </w:pPr>
          </w:p>
        </w:tc>
      </w:tr>
      <w:tr w:rsidR="00A10F0A" w:rsidRPr="00DB74FF" w14:paraId="6F52FC88" w14:textId="77777777" w:rsidTr="00C37AD6">
        <w:trPr>
          <w:trHeight w:val="264"/>
        </w:trPr>
        <w:tc>
          <w:tcPr>
            <w:tcW w:w="690" w:type="dxa"/>
            <w:vMerge/>
            <w:textDirection w:val="btLr"/>
            <w:vAlign w:val="center"/>
          </w:tcPr>
          <w:p w14:paraId="1BD50CCF" w14:textId="77777777" w:rsidR="00A10F0A" w:rsidRPr="00DB74FF" w:rsidRDefault="00A10F0A" w:rsidP="007F4AF0">
            <w:pPr>
              <w:ind w:left="113" w:right="113"/>
              <w:jc w:val="center"/>
              <w:rPr>
                <w:sz w:val="20"/>
                <w:szCs w:val="20"/>
              </w:rPr>
            </w:pPr>
          </w:p>
        </w:tc>
        <w:tc>
          <w:tcPr>
            <w:tcW w:w="2595" w:type="dxa"/>
            <w:vMerge/>
            <w:vAlign w:val="center"/>
          </w:tcPr>
          <w:p w14:paraId="575924A2" w14:textId="77777777" w:rsidR="00A10F0A" w:rsidRPr="00DB74FF" w:rsidRDefault="00A10F0A" w:rsidP="007F4AF0">
            <w:pPr>
              <w:jc w:val="both"/>
              <w:rPr>
                <w:sz w:val="20"/>
                <w:szCs w:val="20"/>
              </w:rPr>
            </w:pPr>
          </w:p>
        </w:tc>
        <w:tc>
          <w:tcPr>
            <w:tcW w:w="1672" w:type="dxa"/>
            <w:vAlign w:val="center"/>
          </w:tcPr>
          <w:p w14:paraId="11DF46FA"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3DB29C6B" w14:textId="77777777" w:rsidR="00A10F0A" w:rsidRPr="00DB74FF" w:rsidRDefault="00A10F0A" w:rsidP="007F4AF0">
            <w:pPr>
              <w:jc w:val="both"/>
              <w:rPr>
                <w:sz w:val="20"/>
                <w:szCs w:val="20"/>
              </w:rPr>
            </w:pPr>
          </w:p>
        </w:tc>
        <w:tc>
          <w:tcPr>
            <w:tcW w:w="3402" w:type="dxa"/>
            <w:vAlign w:val="center"/>
          </w:tcPr>
          <w:p w14:paraId="0827862C" w14:textId="77777777" w:rsidR="00A10F0A" w:rsidRPr="00DB74FF" w:rsidRDefault="00A10F0A" w:rsidP="007F4AF0">
            <w:pPr>
              <w:pStyle w:val="Prrafodelista"/>
              <w:ind w:left="0"/>
              <w:jc w:val="both"/>
              <w:rPr>
                <w:sz w:val="20"/>
                <w:szCs w:val="20"/>
              </w:rPr>
            </w:pPr>
          </w:p>
        </w:tc>
      </w:tr>
      <w:tr w:rsidR="00A10F0A" w:rsidRPr="00DB74FF" w14:paraId="54DEEDEF" w14:textId="77777777" w:rsidTr="00C37AD6">
        <w:trPr>
          <w:trHeight w:val="156"/>
        </w:trPr>
        <w:tc>
          <w:tcPr>
            <w:tcW w:w="690" w:type="dxa"/>
            <w:vMerge/>
            <w:textDirection w:val="btLr"/>
            <w:vAlign w:val="center"/>
          </w:tcPr>
          <w:p w14:paraId="5DAED03C" w14:textId="77777777" w:rsidR="00A10F0A" w:rsidRPr="00DB74FF" w:rsidRDefault="00A10F0A" w:rsidP="007F4AF0">
            <w:pPr>
              <w:spacing w:line="259" w:lineRule="auto"/>
              <w:ind w:left="113" w:right="113"/>
              <w:jc w:val="center"/>
              <w:rPr>
                <w:sz w:val="20"/>
                <w:szCs w:val="20"/>
                <w:lang w:val="es-CO"/>
              </w:rPr>
            </w:pPr>
          </w:p>
        </w:tc>
        <w:tc>
          <w:tcPr>
            <w:tcW w:w="2595" w:type="dxa"/>
            <w:vMerge/>
            <w:vAlign w:val="center"/>
          </w:tcPr>
          <w:p w14:paraId="16777E1E" w14:textId="77777777" w:rsidR="00A10F0A" w:rsidRPr="00DB74FF" w:rsidRDefault="00A10F0A" w:rsidP="007F4AF0">
            <w:pPr>
              <w:jc w:val="both"/>
              <w:rPr>
                <w:sz w:val="20"/>
                <w:szCs w:val="20"/>
                <w:lang w:val="es-CO"/>
              </w:rPr>
            </w:pPr>
          </w:p>
        </w:tc>
        <w:tc>
          <w:tcPr>
            <w:tcW w:w="1672" w:type="dxa"/>
            <w:vAlign w:val="center"/>
          </w:tcPr>
          <w:p w14:paraId="012E0318"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D395A0D" w14:textId="77777777" w:rsidR="00A10F0A" w:rsidRPr="00DB74FF" w:rsidRDefault="00A10F0A" w:rsidP="007F4AF0">
            <w:pPr>
              <w:spacing w:line="259" w:lineRule="auto"/>
              <w:jc w:val="both"/>
              <w:rPr>
                <w:sz w:val="20"/>
                <w:szCs w:val="20"/>
                <w:lang w:val="es-CO"/>
              </w:rPr>
            </w:pPr>
          </w:p>
        </w:tc>
        <w:tc>
          <w:tcPr>
            <w:tcW w:w="3402" w:type="dxa"/>
            <w:vAlign w:val="center"/>
          </w:tcPr>
          <w:p w14:paraId="7C40969D" w14:textId="77777777" w:rsidR="00A10F0A" w:rsidRPr="00DB74FF" w:rsidRDefault="00A10F0A" w:rsidP="007F4AF0">
            <w:pPr>
              <w:pStyle w:val="Prrafodelista"/>
              <w:ind w:left="0"/>
              <w:jc w:val="both"/>
              <w:rPr>
                <w:sz w:val="20"/>
                <w:szCs w:val="20"/>
              </w:rPr>
            </w:pPr>
          </w:p>
        </w:tc>
      </w:tr>
      <w:tr w:rsidR="00A10F0A" w:rsidRPr="00DB74FF" w14:paraId="7857AB2A" w14:textId="77777777" w:rsidTr="00C37AD6">
        <w:trPr>
          <w:trHeight w:val="245"/>
        </w:trPr>
        <w:tc>
          <w:tcPr>
            <w:tcW w:w="690" w:type="dxa"/>
            <w:vMerge/>
            <w:textDirection w:val="btLr"/>
            <w:vAlign w:val="center"/>
          </w:tcPr>
          <w:p w14:paraId="075ACF0E" w14:textId="77777777" w:rsidR="00A10F0A" w:rsidRPr="00DB74FF" w:rsidRDefault="00A10F0A" w:rsidP="007F4AF0">
            <w:pPr>
              <w:ind w:left="113" w:right="113"/>
              <w:jc w:val="center"/>
              <w:rPr>
                <w:sz w:val="20"/>
                <w:szCs w:val="20"/>
                <w:lang w:val="es-CO"/>
              </w:rPr>
            </w:pPr>
          </w:p>
        </w:tc>
        <w:tc>
          <w:tcPr>
            <w:tcW w:w="2595" w:type="dxa"/>
            <w:vAlign w:val="center"/>
          </w:tcPr>
          <w:p w14:paraId="41C60EC6"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66318EBB" w14:textId="77777777" w:rsidR="00A10F0A" w:rsidRPr="00DB74FF" w:rsidRDefault="00A10F0A" w:rsidP="007F4AF0">
            <w:pPr>
              <w:jc w:val="both"/>
              <w:rPr>
                <w:sz w:val="20"/>
                <w:szCs w:val="20"/>
              </w:rPr>
            </w:pPr>
            <w:r>
              <w:rPr>
                <w:sz w:val="20"/>
                <w:szCs w:val="20"/>
              </w:rPr>
              <w:t>…</w:t>
            </w:r>
          </w:p>
        </w:tc>
        <w:tc>
          <w:tcPr>
            <w:tcW w:w="1134" w:type="dxa"/>
            <w:vAlign w:val="center"/>
          </w:tcPr>
          <w:p w14:paraId="163D7CBE" w14:textId="77777777" w:rsidR="00A10F0A" w:rsidRPr="00DB74FF" w:rsidRDefault="00A10F0A" w:rsidP="007F4AF0">
            <w:pPr>
              <w:jc w:val="both"/>
              <w:rPr>
                <w:sz w:val="20"/>
                <w:szCs w:val="20"/>
                <w:lang w:val="es-CO"/>
              </w:rPr>
            </w:pPr>
          </w:p>
        </w:tc>
        <w:tc>
          <w:tcPr>
            <w:tcW w:w="3402" w:type="dxa"/>
            <w:vAlign w:val="center"/>
          </w:tcPr>
          <w:p w14:paraId="4FE75293" w14:textId="77777777" w:rsidR="00A10F0A" w:rsidRPr="00DB74FF" w:rsidRDefault="00A10F0A" w:rsidP="007F4AF0">
            <w:pPr>
              <w:pStyle w:val="Prrafodelista"/>
              <w:ind w:left="360"/>
              <w:jc w:val="both"/>
              <w:rPr>
                <w:sz w:val="20"/>
                <w:szCs w:val="20"/>
              </w:rPr>
            </w:pPr>
          </w:p>
        </w:tc>
      </w:tr>
      <w:tr w:rsidR="00A10F0A" w:rsidRPr="00DB74FF" w14:paraId="12473885" w14:textId="77777777" w:rsidTr="00C37AD6">
        <w:trPr>
          <w:trHeight w:val="278"/>
        </w:trPr>
        <w:tc>
          <w:tcPr>
            <w:tcW w:w="690" w:type="dxa"/>
            <w:vMerge w:val="restart"/>
            <w:textDirection w:val="btLr"/>
            <w:vAlign w:val="center"/>
          </w:tcPr>
          <w:p w14:paraId="564E5B53" w14:textId="77777777" w:rsidR="00A10F0A" w:rsidRPr="00DB74FF" w:rsidRDefault="00A10F0A" w:rsidP="007F4AF0">
            <w:pPr>
              <w:spacing w:line="259" w:lineRule="auto"/>
              <w:ind w:left="113" w:right="113"/>
              <w:jc w:val="center"/>
              <w:rPr>
                <w:sz w:val="20"/>
                <w:szCs w:val="20"/>
                <w:lang w:val="es-CO"/>
              </w:rPr>
            </w:pPr>
            <w:r w:rsidRPr="00DB74FF">
              <w:rPr>
                <w:sz w:val="20"/>
                <w:szCs w:val="20"/>
                <w:lang w:val="es-CO"/>
              </w:rPr>
              <w:t>Escenario de proyecto</w:t>
            </w:r>
          </w:p>
        </w:tc>
        <w:tc>
          <w:tcPr>
            <w:tcW w:w="2595" w:type="dxa"/>
            <w:vMerge w:val="restart"/>
            <w:vAlign w:val="center"/>
          </w:tcPr>
          <w:p w14:paraId="17125CBE" w14:textId="77777777" w:rsidR="00A10F0A" w:rsidRPr="00DB74FF" w:rsidRDefault="00A10F0A" w:rsidP="007F4AF0">
            <w:pPr>
              <w:jc w:val="both"/>
              <w:rPr>
                <w:sz w:val="20"/>
                <w:szCs w:val="20"/>
                <w:lang w:val="es-CO"/>
              </w:rPr>
            </w:pPr>
            <w:r>
              <w:rPr>
                <w:sz w:val="20"/>
                <w:szCs w:val="20"/>
                <w:lang w:val="es-CO"/>
              </w:rPr>
              <w:t>Fuente 1</w:t>
            </w:r>
          </w:p>
        </w:tc>
        <w:tc>
          <w:tcPr>
            <w:tcW w:w="1672" w:type="dxa"/>
            <w:vAlign w:val="center"/>
          </w:tcPr>
          <w:p w14:paraId="367C937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6432A0D6" w14:textId="77777777" w:rsidR="00A10F0A" w:rsidRPr="00DB74FF" w:rsidRDefault="00A10F0A" w:rsidP="007F4AF0">
            <w:pPr>
              <w:jc w:val="both"/>
              <w:rPr>
                <w:sz w:val="20"/>
                <w:szCs w:val="20"/>
                <w:lang w:val="es-CO"/>
              </w:rPr>
            </w:pPr>
          </w:p>
        </w:tc>
        <w:tc>
          <w:tcPr>
            <w:tcW w:w="3402" w:type="dxa"/>
            <w:vAlign w:val="center"/>
          </w:tcPr>
          <w:p w14:paraId="055112B4" w14:textId="77777777" w:rsidR="00A10F0A" w:rsidRPr="00DB74FF" w:rsidRDefault="00A10F0A" w:rsidP="007F4AF0">
            <w:pPr>
              <w:pStyle w:val="Prrafodelista"/>
              <w:ind w:left="360"/>
              <w:jc w:val="both"/>
              <w:rPr>
                <w:sz w:val="20"/>
                <w:szCs w:val="20"/>
              </w:rPr>
            </w:pPr>
          </w:p>
        </w:tc>
      </w:tr>
      <w:tr w:rsidR="00A10F0A" w:rsidRPr="00DB74FF" w14:paraId="51ECBF9F" w14:textId="77777777" w:rsidTr="00C37AD6">
        <w:trPr>
          <w:trHeight w:val="139"/>
        </w:trPr>
        <w:tc>
          <w:tcPr>
            <w:tcW w:w="690" w:type="dxa"/>
            <w:vMerge/>
            <w:vAlign w:val="center"/>
          </w:tcPr>
          <w:p w14:paraId="514FF179" w14:textId="77777777" w:rsidR="00A10F0A" w:rsidRPr="00DB74FF" w:rsidRDefault="00A10F0A" w:rsidP="007F4AF0">
            <w:pPr>
              <w:jc w:val="both"/>
              <w:rPr>
                <w:sz w:val="20"/>
                <w:szCs w:val="20"/>
              </w:rPr>
            </w:pPr>
          </w:p>
        </w:tc>
        <w:tc>
          <w:tcPr>
            <w:tcW w:w="2595" w:type="dxa"/>
            <w:vMerge/>
            <w:vAlign w:val="center"/>
          </w:tcPr>
          <w:p w14:paraId="02EFA0C7" w14:textId="77777777" w:rsidR="00A10F0A" w:rsidRPr="00DB74FF" w:rsidRDefault="00A10F0A" w:rsidP="007F4AF0">
            <w:pPr>
              <w:jc w:val="both"/>
              <w:rPr>
                <w:sz w:val="20"/>
                <w:szCs w:val="20"/>
              </w:rPr>
            </w:pPr>
          </w:p>
        </w:tc>
        <w:tc>
          <w:tcPr>
            <w:tcW w:w="1672" w:type="dxa"/>
            <w:vAlign w:val="center"/>
          </w:tcPr>
          <w:p w14:paraId="3DF7A266"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601DEE0F" w14:textId="77777777" w:rsidR="00A10F0A" w:rsidRPr="00DB74FF" w:rsidRDefault="00A10F0A" w:rsidP="007F4AF0">
            <w:pPr>
              <w:jc w:val="both"/>
              <w:rPr>
                <w:sz w:val="20"/>
                <w:szCs w:val="20"/>
              </w:rPr>
            </w:pPr>
          </w:p>
        </w:tc>
        <w:tc>
          <w:tcPr>
            <w:tcW w:w="3402" w:type="dxa"/>
            <w:vAlign w:val="center"/>
          </w:tcPr>
          <w:p w14:paraId="77429F78" w14:textId="77777777" w:rsidR="00A10F0A" w:rsidRPr="00DB74FF" w:rsidRDefault="00A10F0A" w:rsidP="007F4AF0">
            <w:pPr>
              <w:pStyle w:val="Prrafodelista"/>
              <w:ind w:left="360"/>
              <w:jc w:val="both"/>
              <w:rPr>
                <w:sz w:val="20"/>
                <w:szCs w:val="20"/>
              </w:rPr>
            </w:pPr>
          </w:p>
        </w:tc>
      </w:tr>
      <w:tr w:rsidR="00A10F0A" w:rsidRPr="00DB74FF" w14:paraId="424B4D13" w14:textId="77777777" w:rsidTr="00C37AD6">
        <w:trPr>
          <w:trHeight w:val="130"/>
        </w:trPr>
        <w:tc>
          <w:tcPr>
            <w:tcW w:w="690" w:type="dxa"/>
            <w:vMerge/>
            <w:vAlign w:val="center"/>
          </w:tcPr>
          <w:p w14:paraId="02800883" w14:textId="77777777" w:rsidR="00A10F0A" w:rsidRPr="00DB74FF" w:rsidRDefault="00A10F0A" w:rsidP="007F4AF0">
            <w:pPr>
              <w:jc w:val="both"/>
              <w:rPr>
                <w:sz w:val="20"/>
                <w:szCs w:val="20"/>
              </w:rPr>
            </w:pPr>
          </w:p>
        </w:tc>
        <w:tc>
          <w:tcPr>
            <w:tcW w:w="2595" w:type="dxa"/>
            <w:vMerge/>
            <w:vAlign w:val="center"/>
          </w:tcPr>
          <w:p w14:paraId="04D34397" w14:textId="77777777" w:rsidR="00A10F0A" w:rsidRPr="00DB74FF" w:rsidRDefault="00A10F0A" w:rsidP="007F4AF0">
            <w:pPr>
              <w:jc w:val="both"/>
              <w:rPr>
                <w:sz w:val="20"/>
                <w:szCs w:val="20"/>
              </w:rPr>
            </w:pPr>
          </w:p>
        </w:tc>
        <w:tc>
          <w:tcPr>
            <w:tcW w:w="1672" w:type="dxa"/>
            <w:vAlign w:val="center"/>
          </w:tcPr>
          <w:p w14:paraId="37D49B99"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72621FB3" w14:textId="77777777" w:rsidR="00A10F0A" w:rsidRPr="00DB74FF" w:rsidRDefault="00A10F0A" w:rsidP="007F4AF0">
            <w:pPr>
              <w:jc w:val="both"/>
              <w:rPr>
                <w:sz w:val="20"/>
                <w:szCs w:val="20"/>
              </w:rPr>
            </w:pPr>
          </w:p>
        </w:tc>
        <w:tc>
          <w:tcPr>
            <w:tcW w:w="3402" w:type="dxa"/>
            <w:vAlign w:val="center"/>
          </w:tcPr>
          <w:p w14:paraId="396712DC" w14:textId="77777777" w:rsidR="00A10F0A" w:rsidRPr="00DB74FF" w:rsidRDefault="00A10F0A" w:rsidP="007F4AF0">
            <w:pPr>
              <w:pStyle w:val="Prrafodelista"/>
              <w:ind w:left="360"/>
              <w:jc w:val="both"/>
              <w:rPr>
                <w:sz w:val="20"/>
                <w:szCs w:val="20"/>
              </w:rPr>
            </w:pPr>
          </w:p>
        </w:tc>
      </w:tr>
      <w:tr w:rsidR="00A10F0A" w:rsidRPr="00DB74FF" w14:paraId="34295004" w14:textId="77777777" w:rsidTr="00C37AD6">
        <w:trPr>
          <w:trHeight w:val="190"/>
        </w:trPr>
        <w:tc>
          <w:tcPr>
            <w:tcW w:w="690" w:type="dxa"/>
            <w:vMerge/>
            <w:vAlign w:val="center"/>
          </w:tcPr>
          <w:p w14:paraId="5DD8B2DC" w14:textId="77777777" w:rsidR="00A10F0A" w:rsidRPr="00DB74FF" w:rsidRDefault="00A10F0A" w:rsidP="007F4AF0">
            <w:pPr>
              <w:jc w:val="both"/>
              <w:rPr>
                <w:sz w:val="20"/>
                <w:szCs w:val="20"/>
              </w:rPr>
            </w:pPr>
          </w:p>
        </w:tc>
        <w:tc>
          <w:tcPr>
            <w:tcW w:w="2595" w:type="dxa"/>
            <w:vMerge w:val="restart"/>
            <w:vAlign w:val="center"/>
          </w:tcPr>
          <w:p w14:paraId="5D527D68" w14:textId="77777777" w:rsidR="00A10F0A" w:rsidRPr="00DB74FF" w:rsidRDefault="00A10F0A" w:rsidP="007F4AF0">
            <w:pPr>
              <w:jc w:val="both"/>
              <w:rPr>
                <w:sz w:val="20"/>
                <w:szCs w:val="20"/>
              </w:rPr>
            </w:pPr>
            <w:r>
              <w:rPr>
                <w:sz w:val="20"/>
                <w:szCs w:val="20"/>
              </w:rPr>
              <w:t>Fuente 2</w:t>
            </w:r>
          </w:p>
        </w:tc>
        <w:tc>
          <w:tcPr>
            <w:tcW w:w="1672" w:type="dxa"/>
            <w:vAlign w:val="center"/>
          </w:tcPr>
          <w:p w14:paraId="40A1F6AB" w14:textId="77777777" w:rsidR="00A10F0A" w:rsidRPr="00DB74FF" w:rsidRDefault="00A10F0A" w:rsidP="007F4AF0">
            <w:pPr>
              <w:jc w:val="both"/>
              <w:rPr>
                <w:sz w:val="20"/>
                <w:szCs w:val="20"/>
              </w:rPr>
            </w:pPr>
            <w:r>
              <w:rPr>
                <w:sz w:val="20"/>
                <w:szCs w:val="20"/>
              </w:rPr>
              <w:t>CO</w:t>
            </w:r>
            <w:r w:rsidRPr="00DB74FF">
              <w:rPr>
                <w:sz w:val="20"/>
                <w:szCs w:val="20"/>
                <w:vertAlign w:val="subscript"/>
              </w:rPr>
              <w:t>2</w:t>
            </w:r>
          </w:p>
        </w:tc>
        <w:tc>
          <w:tcPr>
            <w:tcW w:w="1134" w:type="dxa"/>
            <w:vAlign w:val="center"/>
          </w:tcPr>
          <w:p w14:paraId="2080C993" w14:textId="77777777" w:rsidR="00A10F0A" w:rsidRPr="00DB74FF" w:rsidRDefault="00A10F0A" w:rsidP="007F4AF0">
            <w:pPr>
              <w:jc w:val="both"/>
              <w:rPr>
                <w:sz w:val="20"/>
                <w:szCs w:val="20"/>
              </w:rPr>
            </w:pPr>
          </w:p>
        </w:tc>
        <w:tc>
          <w:tcPr>
            <w:tcW w:w="3402" w:type="dxa"/>
            <w:vAlign w:val="center"/>
          </w:tcPr>
          <w:p w14:paraId="07C1E2E0" w14:textId="77777777" w:rsidR="00A10F0A" w:rsidRPr="00DB74FF" w:rsidRDefault="00A10F0A" w:rsidP="007F4AF0">
            <w:pPr>
              <w:pStyle w:val="Prrafodelista"/>
              <w:ind w:left="360"/>
              <w:jc w:val="both"/>
              <w:rPr>
                <w:sz w:val="20"/>
                <w:szCs w:val="20"/>
              </w:rPr>
            </w:pPr>
          </w:p>
        </w:tc>
      </w:tr>
      <w:tr w:rsidR="00A10F0A" w:rsidRPr="00DB74FF" w14:paraId="2E23CCF4" w14:textId="77777777" w:rsidTr="00C37AD6">
        <w:trPr>
          <w:trHeight w:val="80"/>
        </w:trPr>
        <w:tc>
          <w:tcPr>
            <w:tcW w:w="690" w:type="dxa"/>
            <w:vMerge/>
            <w:vAlign w:val="center"/>
          </w:tcPr>
          <w:p w14:paraId="2FEF7C7A" w14:textId="77777777" w:rsidR="00A10F0A" w:rsidRPr="00DB74FF" w:rsidRDefault="00A10F0A" w:rsidP="007F4AF0">
            <w:pPr>
              <w:jc w:val="both"/>
              <w:rPr>
                <w:sz w:val="20"/>
                <w:szCs w:val="20"/>
              </w:rPr>
            </w:pPr>
          </w:p>
        </w:tc>
        <w:tc>
          <w:tcPr>
            <w:tcW w:w="2595" w:type="dxa"/>
            <w:vMerge/>
            <w:vAlign w:val="center"/>
          </w:tcPr>
          <w:p w14:paraId="118711B1" w14:textId="77777777" w:rsidR="00A10F0A" w:rsidRPr="00DB74FF" w:rsidRDefault="00A10F0A" w:rsidP="007F4AF0">
            <w:pPr>
              <w:jc w:val="both"/>
              <w:rPr>
                <w:sz w:val="20"/>
                <w:szCs w:val="20"/>
              </w:rPr>
            </w:pPr>
          </w:p>
        </w:tc>
        <w:tc>
          <w:tcPr>
            <w:tcW w:w="1672" w:type="dxa"/>
            <w:vAlign w:val="center"/>
          </w:tcPr>
          <w:p w14:paraId="05BE5DB7" w14:textId="77777777" w:rsidR="00A10F0A" w:rsidRPr="00DB74FF" w:rsidRDefault="00A10F0A" w:rsidP="007F4AF0">
            <w:pPr>
              <w:jc w:val="both"/>
              <w:rPr>
                <w:sz w:val="20"/>
                <w:szCs w:val="20"/>
              </w:rPr>
            </w:pPr>
            <w:r>
              <w:rPr>
                <w:sz w:val="20"/>
                <w:szCs w:val="20"/>
              </w:rPr>
              <w:t>CH</w:t>
            </w:r>
            <w:r w:rsidRPr="00DB74FF">
              <w:rPr>
                <w:sz w:val="20"/>
                <w:szCs w:val="20"/>
                <w:vertAlign w:val="subscript"/>
              </w:rPr>
              <w:t>4</w:t>
            </w:r>
          </w:p>
        </w:tc>
        <w:tc>
          <w:tcPr>
            <w:tcW w:w="1134" w:type="dxa"/>
            <w:vAlign w:val="center"/>
          </w:tcPr>
          <w:p w14:paraId="731DE19C" w14:textId="77777777" w:rsidR="00A10F0A" w:rsidRPr="00DB74FF" w:rsidRDefault="00A10F0A" w:rsidP="007F4AF0">
            <w:pPr>
              <w:jc w:val="both"/>
              <w:rPr>
                <w:sz w:val="20"/>
                <w:szCs w:val="20"/>
              </w:rPr>
            </w:pPr>
          </w:p>
        </w:tc>
        <w:tc>
          <w:tcPr>
            <w:tcW w:w="3402" w:type="dxa"/>
            <w:vAlign w:val="center"/>
          </w:tcPr>
          <w:p w14:paraId="5C651D59" w14:textId="77777777" w:rsidR="00A10F0A" w:rsidRPr="00DB74FF" w:rsidRDefault="00A10F0A" w:rsidP="007F4AF0">
            <w:pPr>
              <w:pStyle w:val="Prrafodelista"/>
              <w:ind w:left="360"/>
              <w:jc w:val="both"/>
              <w:rPr>
                <w:sz w:val="20"/>
                <w:szCs w:val="20"/>
              </w:rPr>
            </w:pPr>
          </w:p>
        </w:tc>
      </w:tr>
      <w:tr w:rsidR="00A10F0A" w:rsidRPr="00DB74FF" w14:paraId="65060651" w14:textId="77777777" w:rsidTr="00C37AD6">
        <w:trPr>
          <w:trHeight w:val="254"/>
        </w:trPr>
        <w:tc>
          <w:tcPr>
            <w:tcW w:w="690" w:type="dxa"/>
            <w:vMerge/>
            <w:vAlign w:val="center"/>
          </w:tcPr>
          <w:p w14:paraId="2E7A7C84" w14:textId="77777777" w:rsidR="00A10F0A" w:rsidRPr="00DB74FF" w:rsidRDefault="00A10F0A" w:rsidP="007F4AF0">
            <w:pPr>
              <w:spacing w:line="259" w:lineRule="auto"/>
              <w:jc w:val="both"/>
              <w:rPr>
                <w:sz w:val="20"/>
                <w:szCs w:val="20"/>
                <w:lang w:val="es-CO"/>
              </w:rPr>
            </w:pPr>
          </w:p>
        </w:tc>
        <w:tc>
          <w:tcPr>
            <w:tcW w:w="2595" w:type="dxa"/>
            <w:vMerge/>
            <w:vAlign w:val="center"/>
          </w:tcPr>
          <w:p w14:paraId="2C079F8F" w14:textId="77777777" w:rsidR="00A10F0A" w:rsidRPr="00DB74FF" w:rsidRDefault="00A10F0A" w:rsidP="007F4AF0">
            <w:pPr>
              <w:jc w:val="both"/>
              <w:rPr>
                <w:sz w:val="20"/>
                <w:szCs w:val="20"/>
                <w:lang w:val="es-CO"/>
              </w:rPr>
            </w:pPr>
          </w:p>
        </w:tc>
        <w:tc>
          <w:tcPr>
            <w:tcW w:w="1672" w:type="dxa"/>
            <w:vAlign w:val="center"/>
          </w:tcPr>
          <w:p w14:paraId="3B80EEFE" w14:textId="77777777" w:rsidR="00A10F0A" w:rsidRPr="00DB74FF" w:rsidRDefault="00A10F0A" w:rsidP="007F4AF0">
            <w:pPr>
              <w:jc w:val="both"/>
              <w:rPr>
                <w:sz w:val="20"/>
                <w:szCs w:val="20"/>
              </w:rPr>
            </w:pPr>
            <w:r>
              <w:rPr>
                <w:sz w:val="20"/>
                <w:szCs w:val="20"/>
              </w:rPr>
              <w:t>N</w:t>
            </w:r>
            <w:r w:rsidRPr="00DB74FF">
              <w:rPr>
                <w:sz w:val="20"/>
                <w:szCs w:val="20"/>
                <w:vertAlign w:val="subscript"/>
              </w:rPr>
              <w:t>2</w:t>
            </w:r>
            <w:r>
              <w:rPr>
                <w:sz w:val="20"/>
                <w:szCs w:val="20"/>
              </w:rPr>
              <w:t>O</w:t>
            </w:r>
          </w:p>
        </w:tc>
        <w:tc>
          <w:tcPr>
            <w:tcW w:w="1134" w:type="dxa"/>
            <w:vAlign w:val="center"/>
          </w:tcPr>
          <w:p w14:paraId="5C5D4908" w14:textId="77777777" w:rsidR="00A10F0A" w:rsidRPr="00DB74FF" w:rsidRDefault="00A10F0A" w:rsidP="007F4AF0">
            <w:pPr>
              <w:jc w:val="both"/>
              <w:rPr>
                <w:sz w:val="20"/>
                <w:szCs w:val="20"/>
                <w:lang w:val="es-CO"/>
              </w:rPr>
            </w:pPr>
          </w:p>
        </w:tc>
        <w:tc>
          <w:tcPr>
            <w:tcW w:w="3402" w:type="dxa"/>
            <w:vAlign w:val="center"/>
          </w:tcPr>
          <w:p w14:paraId="01C7B20B" w14:textId="77777777" w:rsidR="00A10F0A" w:rsidRPr="00DB74FF" w:rsidRDefault="00A10F0A" w:rsidP="007F4AF0">
            <w:pPr>
              <w:pStyle w:val="Prrafodelista"/>
              <w:ind w:left="360"/>
              <w:jc w:val="both"/>
              <w:rPr>
                <w:sz w:val="20"/>
                <w:szCs w:val="20"/>
              </w:rPr>
            </w:pPr>
          </w:p>
        </w:tc>
      </w:tr>
      <w:tr w:rsidR="00A10F0A" w:rsidRPr="00DB74FF" w14:paraId="4C55E51A" w14:textId="77777777" w:rsidTr="00C37AD6">
        <w:trPr>
          <w:trHeight w:val="129"/>
        </w:trPr>
        <w:tc>
          <w:tcPr>
            <w:tcW w:w="690" w:type="dxa"/>
            <w:vMerge/>
            <w:vAlign w:val="center"/>
          </w:tcPr>
          <w:p w14:paraId="332D45B8" w14:textId="77777777" w:rsidR="00A10F0A" w:rsidRPr="00DB74FF" w:rsidRDefault="00A10F0A" w:rsidP="007F4AF0">
            <w:pPr>
              <w:spacing w:line="259" w:lineRule="auto"/>
              <w:jc w:val="both"/>
              <w:rPr>
                <w:sz w:val="20"/>
                <w:szCs w:val="20"/>
                <w:lang w:val="es-CO"/>
              </w:rPr>
            </w:pPr>
          </w:p>
        </w:tc>
        <w:tc>
          <w:tcPr>
            <w:tcW w:w="2595" w:type="dxa"/>
            <w:vAlign w:val="center"/>
          </w:tcPr>
          <w:p w14:paraId="6AD86AB9" w14:textId="77777777" w:rsidR="00A10F0A" w:rsidRPr="00DB74FF" w:rsidRDefault="00A10F0A" w:rsidP="007F4AF0">
            <w:pPr>
              <w:jc w:val="both"/>
              <w:rPr>
                <w:sz w:val="20"/>
                <w:szCs w:val="20"/>
                <w:lang w:val="es-CO"/>
              </w:rPr>
            </w:pPr>
            <w:r w:rsidRPr="00DB74FF">
              <w:rPr>
                <w:sz w:val="20"/>
                <w:szCs w:val="20"/>
                <w:lang w:val="es-CO"/>
              </w:rPr>
              <w:t>…</w:t>
            </w:r>
          </w:p>
        </w:tc>
        <w:tc>
          <w:tcPr>
            <w:tcW w:w="1672" w:type="dxa"/>
            <w:vAlign w:val="center"/>
          </w:tcPr>
          <w:p w14:paraId="0B8334F8" w14:textId="77777777" w:rsidR="00A10F0A" w:rsidRPr="00DB74FF" w:rsidRDefault="00A10F0A" w:rsidP="007F4AF0">
            <w:pPr>
              <w:jc w:val="both"/>
              <w:rPr>
                <w:sz w:val="20"/>
                <w:szCs w:val="20"/>
              </w:rPr>
            </w:pPr>
            <w:r>
              <w:rPr>
                <w:sz w:val="20"/>
                <w:szCs w:val="20"/>
              </w:rPr>
              <w:t>…</w:t>
            </w:r>
          </w:p>
        </w:tc>
        <w:tc>
          <w:tcPr>
            <w:tcW w:w="1134" w:type="dxa"/>
            <w:vAlign w:val="center"/>
          </w:tcPr>
          <w:p w14:paraId="4393C803" w14:textId="77777777" w:rsidR="00A10F0A" w:rsidRPr="00DB74FF" w:rsidRDefault="00A10F0A" w:rsidP="007F4AF0">
            <w:pPr>
              <w:spacing w:line="259" w:lineRule="auto"/>
              <w:jc w:val="both"/>
              <w:rPr>
                <w:sz w:val="20"/>
                <w:szCs w:val="20"/>
                <w:lang w:val="es-CO"/>
              </w:rPr>
            </w:pPr>
          </w:p>
        </w:tc>
        <w:tc>
          <w:tcPr>
            <w:tcW w:w="3402" w:type="dxa"/>
            <w:vAlign w:val="center"/>
          </w:tcPr>
          <w:p w14:paraId="176D0497" w14:textId="77777777" w:rsidR="00A10F0A" w:rsidRPr="00DB74FF" w:rsidRDefault="00A10F0A" w:rsidP="007F4AF0">
            <w:pPr>
              <w:pStyle w:val="Prrafodelista"/>
              <w:ind w:left="0"/>
              <w:jc w:val="both"/>
              <w:rPr>
                <w:sz w:val="20"/>
                <w:szCs w:val="20"/>
              </w:rPr>
            </w:pPr>
          </w:p>
        </w:tc>
      </w:tr>
    </w:tbl>
    <w:p w14:paraId="1AB503DB" w14:textId="77777777" w:rsidR="00A10F0A" w:rsidRDefault="00A10F0A" w:rsidP="006975C3">
      <w:pPr>
        <w:spacing w:after="0"/>
        <w:jc w:val="both"/>
      </w:pPr>
    </w:p>
    <w:p w14:paraId="08597744" w14:textId="04378812" w:rsidR="00AE3F55" w:rsidRDefault="00AE3F55" w:rsidP="006975C3">
      <w:pPr>
        <w:spacing w:after="0"/>
        <w:jc w:val="both"/>
      </w:pPr>
      <w:r>
        <w:rPr>
          <w:noProof/>
        </w:rPr>
        <mc:AlternateContent>
          <mc:Choice Requires="wps">
            <w:drawing>
              <wp:inline distT="0" distB="0" distL="0" distR="0" wp14:anchorId="616BCED6" wp14:editId="7FEADFB3">
                <wp:extent cx="6087110" cy="971550"/>
                <wp:effectExtent l="0" t="0" r="27940" b="19050"/>
                <wp:docPr id="14030459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33469FB"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 a través de una representación pictórica basada en la descripción provista en la sección A3,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wps:txbx>
                      <wps:bodyPr rot="0" vert="horz" wrap="square" lIns="91440" tIns="45720" rIns="91440" bIns="45720" anchor="t" anchorCtr="0">
                        <a:spAutoFit/>
                      </wps:bodyPr>
                    </wps:wsp>
                  </a:graphicData>
                </a:graphic>
              </wp:inline>
            </w:drawing>
          </mc:Choice>
          <mc:Fallback>
            <w:pict>
              <v:shape w14:anchorId="616BCED6" id="_x0000_s103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yQKAIAAEk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SNA0CEwX0F9RO4tTLONu4iXDuwvSgac65K6n3tm&#10;BSXqk0b9VtliERYhGot8OUfDXnuqaw/THKFK6imZrlsflydSa+5R552MErxUcioZ5zVyeNqtsBDX&#10;dox6+QNsfgM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BBROyQKAIAAEkEAAAOAAAAAAAAAAAAAAAAAC4CAABkcnMvZTJvRG9j&#10;LnhtbFBLAQItABQABgAIAAAAIQAiocvm2wAAAAUBAAAPAAAAAAAAAAAAAAAAAIIEAABkcnMvZG93&#10;bnJldi54bWxQSwUGAAAAAAQABADzAAAAigUAAAAA&#10;" fillcolor="#f2f2f2 [3052]">
                <v:textbox style="mso-fit-shape-to-text:t">
                  <w:txbxContent>
                    <w:p w14:paraId="531CE748" w14:textId="77777777" w:rsidR="00AE3F55" w:rsidRPr="000331DC" w:rsidRDefault="00AE3F55" w:rsidP="00AE3F5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F923802" w14:textId="433469FB" w:rsidR="00C83D47" w:rsidRDefault="00C83D47" w:rsidP="00C83D47">
                      <w:pPr>
                        <w:jc w:val="both"/>
                        <w:rPr>
                          <w:color w:val="7F7F7F" w:themeColor="text1" w:themeTint="80"/>
                          <w:sz w:val="20"/>
                          <w:szCs w:val="20"/>
                        </w:rPr>
                      </w:pPr>
                      <w:r w:rsidRPr="00C83D47">
                        <w:rPr>
                          <w:color w:val="7F7F7F" w:themeColor="text1" w:themeTint="80"/>
                          <w:sz w:val="20"/>
                          <w:szCs w:val="20"/>
                        </w:rPr>
                        <w:t>Establecer los limites aplicables, presentando una delimitación física de la iniciativa de mitigación, a través de una representación pictórica basada en la descripción provista en la sección A3, incluyendo las fuentes y GEI considerados, de acuerdo con la(s) metodología(s) aplicada(s).</w:t>
                      </w:r>
                    </w:p>
                    <w:p w14:paraId="16E1A0D5" w14:textId="02413475" w:rsidR="00AE3F55" w:rsidRPr="000331DC" w:rsidRDefault="00A10F0A" w:rsidP="00C83D47">
                      <w:pPr>
                        <w:jc w:val="both"/>
                        <w:rPr>
                          <w:color w:val="7F7F7F" w:themeColor="text1" w:themeTint="80"/>
                          <w:sz w:val="20"/>
                          <w:szCs w:val="20"/>
                        </w:rPr>
                      </w:pPr>
                      <w:r w:rsidRPr="007A76AF">
                        <w:rPr>
                          <w:color w:val="7F7F7F" w:themeColor="text1" w:themeTint="80"/>
                          <w:sz w:val="20"/>
                          <w:szCs w:val="20"/>
                        </w:rPr>
                        <w:t>Para la definición de los limites se debe incluir una representación pictórica que corresponderá a un diagrama de flujo con todas las instalaciones, sistemas y equipos, los flujos y procesos, incluyendo los datos y parámetros a ser monitoreados.</w:t>
                      </w:r>
                      <w:r w:rsidRPr="00AE3F55">
                        <w:rPr>
                          <w:color w:val="7F7F7F" w:themeColor="text1" w:themeTint="80"/>
                          <w:sz w:val="20"/>
                          <w:szCs w:val="20"/>
                        </w:rPr>
                        <w:t xml:space="preserve"> </w:t>
                      </w:r>
                      <w:r>
                        <w:rPr>
                          <w:color w:val="7F7F7F" w:themeColor="text1" w:themeTint="80"/>
                          <w:sz w:val="20"/>
                          <w:szCs w:val="20"/>
                        </w:rPr>
                        <w:t>Para la identificación de las fuentes y los GEI emplear las tablas definidas para ello.</w:t>
                      </w:r>
                    </w:p>
                  </w:txbxContent>
                </v:textbox>
                <w10:anchorlock/>
              </v:shape>
            </w:pict>
          </mc:Fallback>
        </mc:AlternateContent>
      </w:r>
    </w:p>
    <w:p w14:paraId="42BCF5AE" w14:textId="77777777" w:rsidR="006975C3" w:rsidRDefault="006975C3" w:rsidP="006975C3">
      <w:pPr>
        <w:spacing w:after="0"/>
        <w:jc w:val="both"/>
        <w:rPr>
          <w:lang w:val="es-GT"/>
        </w:rPr>
      </w:pPr>
    </w:p>
    <w:p w14:paraId="6629F564" w14:textId="5B00C944" w:rsidR="006975C3" w:rsidRDefault="006975C3" w:rsidP="006975C3">
      <w:pPr>
        <w:pStyle w:val="Ttulo2"/>
        <w:numPr>
          <w:ilvl w:val="0"/>
          <w:numId w:val="0"/>
        </w:numPr>
        <w:ind w:left="567" w:hanging="567"/>
        <w:jc w:val="both"/>
      </w:pPr>
      <w:bookmarkStart w:id="12" w:name="_Toc176857848"/>
      <w:r>
        <w:t xml:space="preserve">B.4. </w:t>
      </w:r>
      <w:r>
        <w:tab/>
        <w:t>Descripción de la línea base aplicable a la iniciativa de mitigación</w:t>
      </w:r>
      <w:bookmarkEnd w:id="12"/>
    </w:p>
    <w:p w14:paraId="72B7EDB8" w14:textId="77777777" w:rsidR="006975C3" w:rsidRDefault="006975C3" w:rsidP="006975C3">
      <w:pPr>
        <w:spacing w:after="0"/>
        <w:jc w:val="both"/>
      </w:pPr>
    </w:p>
    <w:p w14:paraId="1527975E" w14:textId="77777777" w:rsidR="006975C3" w:rsidRDefault="006975C3" w:rsidP="006975C3">
      <w:pPr>
        <w:spacing w:after="0"/>
        <w:jc w:val="both"/>
      </w:pPr>
      <w:r>
        <w:t>&gt;&gt;</w:t>
      </w:r>
    </w:p>
    <w:p w14:paraId="21382D4A" w14:textId="145BB28E" w:rsidR="00C83D47" w:rsidRDefault="00C83D47" w:rsidP="006975C3">
      <w:pPr>
        <w:spacing w:after="0"/>
        <w:jc w:val="both"/>
      </w:pPr>
      <w:r>
        <w:rPr>
          <w:noProof/>
        </w:rPr>
        <mc:AlternateContent>
          <mc:Choice Requires="wps">
            <w:drawing>
              <wp:inline distT="0" distB="0" distL="0" distR="0" wp14:anchorId="1CDDB027" wp14:editId="7FBB9557">
                <wp:extent cx="6087110" cy="971550"/>
                <wp:effectExtent l="0" t="0" r="27940" b="19050"/>
                <wp:docPr id="3621807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wps:txbx>
                      <wps:bodyPr rot="0" vert="horz" wrap="square" lIns="91440" tIns="45720" rIns="91440" bIns="45720" anchor="t" anchorCtr="0">
                        <a:spAutoFit/>
                      </wps:bodyPr>
                    </wps:wsp>
                  </a:graphicData>
                </a:graphic>
              </wp:inline>
            </w:drawing>
          </mc:Choice>
          <mc:Fallback>
            <w:pict>
              <v:shape w14:anchorId="1CDDB027" id="_x0000_s103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JmKAIAAEk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JFI6ENQvoL6iNpbmGYbdxEvHdhflAw41yV1P/fM&#10;CkrUJ439W2WLRViEaCzy5RwNe+2prj1Mc4Qqqadkum59XJ4orbnHPu9kbMELkxNlnNeo4Wm3wkJc&#10;2zHq5Q+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CT84JmKAIAAEkEAAAOAAAAAAAAAAAAAAAAAC4CAABkcnMvZTJvRG9j&#10;LnhtbFBLAQItABQABgAIAAAAIQAiocvm2wAAAAUBAAAPAAAAAAAAAAAAAAAAAIIEAABkcnMvZG93&#10;bnJldi54bWxQSwUGAAAAAAQABADzAAAAigUAAAAA&#10;" fillcolor="#f2f2f2 [3052]">
                <v:textbox style="mso-fit-shape-to-text:t">
                  <w:txbxContent>
                    <w:p w14:paraId="2E8575BE" w14:textId="77777777" w:rsidR="00C83D47" w:rsidRPr="000331DC" w:rsidRDefault="00C83D47" w:rsidP="00C83D4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AA286A6" w14:textId="11FD6457" w:rsidR="00F82785" w:rsidRPr="000331DC" w:rsidRDefault="00F82785" w:rsidP="00F82785">
                      <w:pPr>
                        <w:jc w:val="both"/>
                        <w:rPr>
                          <w:color w:val="7F7F7F" w:themeColor="text1" w:themeTint="80"/>
                          <w:sz w:val="20"/>
                          <w:szCs w:val="20"/>
                        </w:rPr>
                      </w:pPr>
                      <w:r w:rsidRPr="00F82785">
                        <w:rPr>
                          <w:color w:val="7F7F7F" w:themeColor="text1" w:themeTint="80"/>
                          <w:sz w:val="20"/>
                          <w:szCs w:val="20"/>
                        </w:rPr>
                        <w:t>Describir el escenario de línea de base aplicable a la iniciativa de mitigación, explicando y justificando los supuestos y fundamentos clave, y cómo ha sido determinado, de acuerdo con las disposiciones del estándar COLCX, la(s) metodología(s) aplicada(s) y la línea de base estandarizada (cuando aplique).</w:t>
                      </w:r>
                      <w:r>
                        <w:rPr>
                          <w:color w:val="7F7F7F" w:themeColor="text1" w:themeTint="80"/>
                          <w:sz w:val="20"/>
                          <w:szCs w:val="20"/>
                        </w:rPr>
                        <w:t xml:space="preserve"> </w:t>
                      </w:r>
                      <w:r w:rsidRPr="00F82785">
                        <w:rPr>
                          <w:color w:val="7F7F7F" w:themeColor="text1" w:themeTint="80"/>
                          <w:sz w:val="20"/>
                          <w:szCs w:val="20"/>
                        </w:rPr>
                        <w:t>En la descripción se deben tener en cuenta las políticas, regulaciones y circunstancias nacionales y/o sectoriales pertinentes.</w:t>
                      </w:r>
                      <w:r w:rsidRPr="003A0854">
                        <w:rPr>
                          <w:color w:val="7F7F7F" w:themeColor="text1" w:themeTint="80"/>
                          <w:sz w:val="20"/>
                          <w:szCs w:val="20"/>
                        </w:rPr>
                        <w:t xml:space="preserve"> </w:t>
                      </w:r>
                    </w:p>
                    <w:p w14:paraId="5102B9B6" w14:textId="40FF1E45" w:rsidR="00C83D47" w:rsidRPr="000331DC" w:rsidRDefault="00F82785" w:rsidP="00F82785">
                      <w:pPr>
                        <w:jc w:val="both"/>
                        <w:rPr>
                          <w:color w:val="7F7F7F" w:themeColor="text1" w:themeTint="80"/>
                          <w:sz w:val="20"/>
                          <w:szCs w:val="20"/>
                        </w:rPr>
                      </w:pPr>
                      <w:r w:rsidRPr="00F82785">
                        <w:rPr>
                          <w:color w:val="7F7F7F" w:themeColor="text1" w:themeTint="80"/>
                          <w:sz w:val="20"/>
                          <w:szCs w:val="20"/>
                        </w:rPr>
                        <w:t>Cuando se requiera, se debe suministrar y explicar todos los datos, variables, parámetros, fuentes de datos, etc., utilizados para establecer la línea base; incluir toda la documentación y/o referencias pertinentes.</w:t>
                      </w:r>
                    </w:p>
                  </w:txbxContent>
                </v:textbox>
                <w10:anchorlock/>
              </v:shape>
            </w:pict>
          </mc:Fallback>
        </mc:AlternateContent>
      </w:r>
    </w:p>
    <w:p w14:paraId="0527D042" w14:textId="77777777" w:rsidR="006975C3" w:rsidRDefault="006975C3" w:rsidP="006975C3">
      <w:pPr>
        <w:spacing w:after="0"/>
        <w:jc w:val="both"/>
        <w:rPr>
          <w:lang w:val="es-GT"/>
        </w:rPr>
      </w:pPr>
    </w:p>
    <w:p w14:paraId="636D2F3E" w14:textId="7FC14176" w:rsidR="006975C3" w:rsidRDefault="006975C3" w:rsidP="006975C3">
      <w:pPr>
        <w:pStyle w:val="Ttulo2"/>
        <w:numPr>
          <w:ilvl w:val="0"/>
          <w:numId w:val="0"/>
        </w:numPr>
        <w:ind w:left="567" w:hanging="567"/>
        <w:jc w:val="both"/>
      </w:pPr>
      <w:bookmarkStart w:id="13" w:name="_Toc176857849"/>
      <w:r>
        <w:t xml:space="preserve">B.5. </w:t>
      </w:r>
      <w:r>
        <w:tab/>
        <w:t>Demostración de la adicionalidad</w:t>
      </w:r>
      <w:bookmarkEnd w:id="13"/>
    </w:p>
    <w:p w14:paraId="6EBA515C" w14:textId="77777777" w:rsidR="006975C3" w:rsidRDefault="006975C3" w:rsidP="006975C3">
      <w:pPr>
        <w:spacing w:after="0"/>
        <w:jc w:val="both"/>
      </w:pPr>
    </w:p>
    <w:p w14:paraId="7CD02F94" w14:textId="77777777" w:rsidR="006975C3" w:rsidRDefault="006975C3" w:rsidP="006975C3">
      <w:pPr>
        <w:spacing w:after="0"/>
        <w:jc w:val="both"/>
      </w:pPr>
      <w:r>
        <w:t>&gt;&gt;</w:t>
      </w:r>
    </w:p>
    <w:p w14:paraId="1C3F922D" w14:textId="4D28E2B5" w:rsidR="00F82785" w:rsidRDefault="00F82785" w:rsidP="006975C3">
      <w:pPr>
        <w:spacing w:after="0"/>
        <w:jc w:val="both"/>
      </w:pPr>
      <w:r>
        <w:rPr>
          <w:noProof/>
        </w:rPr>
        <w:lastRenderedPageBreak/>
        <mc:AlternateContent>
          <mc:Choice Requires="wps">
            <w:drawing>
              <wp:inline distT="0" distB="0" distL="0" distR="0" wp14:anchorId="348E0595" wp14:editId="4778F813">
                <wp:extent cx="6087110" cy="971550"/>
                <wp:effectExtent l="0" t="0" r="27940" b="19050"/>
                <wp:docPr id="2045237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348E0595" id="_x0000_s103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BKKA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LEPkXKQvoL6iOJbmIYblxEvHdhflAw42CV1P/fM&#10;CkrUJ40NXGWLRdiEaCzy5RwNe+2prj1Mc4Qqqadkum593J6orbnHRu9k7MELkxNnHNgo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AN2kBKKAIAAEoEAAAOAAAAAAAAAAAAAAAAAC4CAABkcnMvZTJvRG9j&#10;LnhtbFBLAQItABQABgAIAAAAIQAiocvm2wAAAAUBAAAPAAAAAAAAAAAAAAAAAIIEAABkcnMvZG93&#10;bnJldi54bWxQSwUGAAAAAAQABADzAAAAigUAAAAA&#10;" fillcolor="#f2f2f2 [3052]">
                <v:textbox style="mso-fit-shape-to-text:t">
                  <w:txbxContent>
                    <w:p w14:paraId="76361132" w14:textId="77777777" w:rsidR="00F82785" w:rsidRPr="000331DC" w:rsidRDefault="00F82785" w:rsidP="00F8278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264ED3C" w14:textId="4BB14953"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Para demostrar la adicionalidad de la iniciativa de mitigación se debe explicar claramente cómo la iniciativa de mitigación cumple con los criterios y disposiciones aplicables para demostrar la adicionalidad en el Estándar para la Certificación de Iniciativas de Mitigación COLCX y la Guía para la Demostración de la Adicionalidad COLCX. </w:t>
                      </w:r>
                    </w:p>
                    <w:p w14:paraId="6D07A9EC" w14:textId="64143632"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Así mismo, se deben especificar cuáles son la(s) metodología(s), herramienta(s), línea(s) base estandarizada(s) aplicadas y como se cumplen las disposiciones para la demostración de la adicionalidad allí definidas. Así mismo se deben especificar las tecnologías/medidas específicas pertinentes que confieren adicionalidad automática (cuando ello aplique). </w:t>
                      </w:r>
                    </w:p>
                    <w:p w14:paraId="6DA84C90" w14:textId="77777777" w:rsidR="005E1FB0" w:rsidRPr="005E1FB0" w:rsidRDefault="005E1FB0" w:rsidP="005E1FB0">
                      <w:pPr>
                        <w:jc w:val="both"/>
                        <w:rPr>
                          <w:color w:val="7F7F7F" w:themeColor="text1" w:themeTint="80"/>
                          <w:sz w:val="20"/>
                          <w:szCs w:val="20"/>
                        </w:rPr>
                      </w:pPr>
                      <w:r w:rsidRPr="005E1FB0">
                        <w:rPr>
                          <w:color w:val="7F7F7F" w:themeColor="text1" w:themeTint="80"/>
                          <w:sz w:val="20"/>
                          <w:szCs w:val="20"/>
                        </w:rPr>
                        <w:t xml:space="preserve">Cuando el procedimiento en la(s) metodología(s) y/o herramienta(s) aplicada(s) implique varios pasos, se debe describir cómo se aplica cada paso, documentando de manera transparente el resultado de cada paso; aquí se debe indicar claramente el método seleccionado para demostrar la adicionalidad. </w:t>
                      </w:r>
                    </w:p>
                    <w:p w14:paraId="4B82BA68" w14:textId="2147BEFC" w:rsidR="008A5346" w:rsidRDefault="005E1FB0" w:rsidP="005E1FB0">
                      <w:pPr>
                        <w:jc w:val="both"/>
                        <w:rPr>
                          <w:color w:val="7F7F7F" w:themeColor="text1" w:themeTint="80"/>
                          <w:sz w:val="20"/>
                          <w:szCs w:val="20"/>
                        </w:rPr>
                      </w:pPr>
                      <w:r w:rsidRPr="005E1FB0">
                        <w:rPr>
                          <w:color w:val="7F7F7F" w:themeColor="text1" w:themeTint="80"/>
                          <w:sz w:val="20"/>
                          <w:szCs w:val="20"/>
                        </w:rPr>
                        <w:t>Importante incluir en el formato DDP o en un anexo separado, todos los datos utilizados (variables, parámetros, supuestos, fuentes de datos, etc.) y cómo estos sirven para demostrar la adicionalidad de la iniciativa de mitigación, proporcionando la documentación o las referencias pertinentes.</w:t>
                      </w:r>
                    </w:p>
                    <w:p w14:paraId="642D3EE5" w14:textId="7FAC64BB" w:rsidR="00F82785" w:rsidRPr="000331DC" w:rsidRDefault="00F82785" w:rsidP="00F82785">
                      <w:pPr>
                        <w:jc w:val="both"/>
                        <w:rPr>
                          <w:color w:val="7F7F7F" w:themeColor="text1" w:themeTint="80"/>
                          <w:sz w:val="20"/>
                          <w:szCs w:val="20"/>
                        </w:rPr>
                      </w:pPr>
                      <w:r>
                        <w:rPr>
                          <w:color w:val="7F7F7F" w:themeColor="text1" w:themeTint="80"/>
                          <w:sz w:val="20"/>
                          <w:szCs w:val="20"/>
                        </w:rPr>
                        <w:t>.</w:t>
                      </w:r>
                      <w:r w:rsidRPr="00AE3F55">
                        <w:rPr>
                          <w:color w:val="7F7F7F" w:themeColor="text1" w:themeTint="80"/>
                          <w:sz w:val="20"/>
                          <w:szCs w:val="20"/>
                        </w:rPr>
                        <w:t xml:space="preserve"> </w:t>
                      </w:r>
                    </w:p>
                  </w:txbxContent>
                </v:textbox>
                <w10:anchorlock/>
              </v:shape>
            </w:pict>
          </mc:Fallback>
        </mc:AlternateContent>
      </w:r>
    </w:p>
    <w:p w14:paraId="5EA4E019" w14:textId="77777777" w:rsidR="00F82785" w:rsidRDefault="00F82785" w:rsidP="006975C3">
      <w:pPr>
        <w:spacing w:after="0"/>
        <w:jc w:val="both"/>
      </w:pPr>
    </w:p>
    <w:p w14:paraId="153B97BF" w14:textId="77777777" w:rsidR="006975C3" w:rsidRDefault="006975C3" w:rsidP="006975C3">
      <w:pPr>
        <w:spacing w:after="0"/>
        <w:jc w:val="both"/>
        <w:rPr>
          <w:lang w:val="es-GT"/>
        </w:rPr>
      </w:pPr>
    </w:p>
    <w:p w14:paraId="2A39479A" w14:textId="451EEE5A" w:rsidR="006975C3" w:rsidRDefault="006975C3" w:rsidP="006975C3">
      <w:pPr>
        <w:pStyle w:val="Ttulo2"/>
        <w:numPr>
          <w:ilvl w:val="0"/>
          <w:numId w:val="0"/>
        </w:numPr>
        <w:ind w:left="567" w:hanging="567"/>
        <w:jc w:val="both"/>
      </w:pPr>
      <w:bookmarkStart w:id="14" w:name="_Toc176857850"/>
      <w:r>
        <w:t xml:space="preserve">B.6. </w:t>
      </w:r>
      <w:r>
        <w:tab/>
        <w:t>Determinación de las reducciones de emisiones de gases efecto invernadero</w:t>
      </w:r>
      <w:bookmarkEnd w:id="14"/>
    </w:p>
    <w:p w14:paraId="57B2F7A1" w14:textId="77777777" w:rsidR="006975C3" w:rsidRDefault="006975C3" w:rsidP="006975C3">
      <w:pPr>
        <w:spacing w:after="0"/>
        <w:jc w:val="both"/>
        <w:rPr>
          <w:lang w:val="es-GT"/>
        </w:rPr>
      </w:pPr>
    </w:p>
    <w:p w14:paraId="07D2C61D" w14:textId="1B86661D" w:rsidR="006975C3" w:rsidRDefault="006975C3" w:rsidP="00CF062E">
      <w:pPr>
        <w:pStyle w:val="Ttulo3"/>
      </w:pPr>
      <w:bookmarkStart w:id="15" w:name="_Toc176857851"/>
      <w:r>
        <w:t>B.6.1.</w:t>
      </w:r>
      <w:r>
        <w:tab/>
        <w:t>Explicación de la aplicación metodológica</w:t>
      </w:r>
      <w:bookmarkEnd w:id="15"/>
    </w:p>
    <w:p w14:paraId="3C070C38" w14:textId="77777777" w:rsidR="006975C3" w:rsidRDefault="006975C3" w:rsidP="006975C3">
      <w:pPr>
        <w:spacing w:after="0"/>
        <w:jc w:val="both"/>
      </w:pPr>
    </w:p>
    <w:p w14:paraId="5E1352C3" w14:textId="6874362A" w:rsidR="00CF19D1" w:rsidRDefault="006975C3" w:rsidP="006975C3">
      <w:pPr>
        <w:spacing w:after="0"/>
        <w:jc w:val="both"/>
      </w:pPr>
      <w:r>
        <w:t>&gt;&gt;</w:t>
      </w:r>
    </w:p>
    <w:p w14:paraId="08A55BCE" w14:textId="1D6B409A" w:rsidR="00CF19D1" w:rsidRDefault="00CF19D1" w:rsidP="006975C3">
      <w:pPr>
        <w:spacing w:after="0"/>
        <w:jc w:val="both"/>
      </w:pPr>
      <w:r>
        <w:rPr>
          <w:noProof/>
        </w:rPr>
        <mc:AlternateContent>
          <mc:Choice Requires="wps">
            <w:drawing>
              <wp:inline distT="0" distB="0" distL="0" distR="0" wp14:anchorId="369A1B34" wp14:editId="511269C3">
                <wp:extent cx="6087110" cy="971550"/>
                <wp:effectExtent l="0" t="0" r="27940" b="19050"/>
                <wp:docPr id="17780434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wps:txbx>
                      <wps:bodyPr rot="0" vert="horz" wrap="square" lIns="91440" tIns="45720" rIns="91440" bIns="45720" anchor="t" anchorCtr="0">
                        <a:spAutoFit/>
                      </wps:bodyPr>
                    </wps:wsp>
                  </a:graphicData>
                </a:graphic>
              </wp:inline>
            </w:drawing>
          </mc:Choice>
          <mc:Fallback>
            <w:pict>
              <v:shape w14:anchorId="369A1B34" id="_x0000_s103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68KA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" fillcolor="#f2f2f2 [3052]">
                <v:textbox style="mso-fit-shape-to-text:t">
                  <w:txbxContent>
                    <w:p w14:paraId="3D037BB9"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EA406F6" w14:textId="12F766A1" w:rsidR="00CF19D1" w:rsidRPr="000331DC" w:rsidRDefault="00CF19D1" w:rsidP="00CF19D1">
                      <w:pPr>
                        <w:jc w:val="both"/>
                        <w:rPr>
                          <w:color w:val="7F7F7F" w:themeColor="text1" w:themeTint="80"/>
                          <w:sz w:val="20"/>
                          <w:szCs w:val="20"/>
                        </w:rPr>
                      </w:pPr>
                      <w:r w:rsidRPr="00CF19D1">
                        <w:rPr>
                          <w:color w:val="7F7F7F" w:themeColor="text1" w:themeTint="80"/>
                          <w:sz w:val="20"/>
                          <w:szCs w:val="20"/>
                        </w:rPr>
                        <w:t>Se debe explicar y justificar cuales fueron las opciones metodológicas aplicadas a la iniciativa de mitigación; a partir de estas se debe explicar cómo se aplican los métodos o pasos metodológicos definidos en la(s) metodología(s) utilizada(s) y, cuando corresponda, la línea base estandarizada aplicada, para calcular las emisiones de línea base, las emisiones del proyecto, las emisiones por fugas y las reducciones o remociones de GEI. En todos los casos se deben presentar las ecuaciones utilizadas para calcular las emisiones y/o las reducciones o remociones de GEI, así como los criterios para la definición y/o selección de escenarios, casos de referencia o valores por defecto cuando ello aplique.</w:t>
                      </w:r>
                    </w:p>
                  </w:txbxContent>
                </v:textbox>
                <w10:anchorlock/>
              </v:shape>
            </w:pict>
          </mc:Fallback>
        </mc:AlternateContent>
      </w:r>
    </w:p>
    <w:p w14:paraId="082B22AB" w14:textId="77777777" w:rsidR="006975C3" w:rsidRDefault="006975C3" w:rsidP="006975C3">
      <w:pPr>
        <w:spacing w:after="0"/>
        <w:jc w:val="both"/>
        <w:rPr>
          <w:lang w:val="es-GT"/>
        </w:rPr>
      </w:pPr>
    </w:p>
    <w:p w14:paraId="79DDBCA7" w14:textId="11BFB8FD" w:rsidR="006975C3" w:rsidRDefault="006975C3" w:rsidP="00CF062E">
      <w:pPr>
        <w:pStyle w:val="Ttulo3"/>
      </w:pPr>
      <w:bookmarkStart w:id="16" w:name="_Toc176857852"/>
      <w:r>
        <w:t>B.6.2.</w:t>
      </w:r>
      <w:r>
        <w:tab/>
        <w:t>Datos y parámetros fijos para el periodo</w:t>
      </w:r>
      <w:bookmarkEnd w:id="16"/>
    </w:p>
    <w:p w14:paraId="756C9755" w14:textId="3F2A0037" w:rsidR="006975C3" w:rsidRDefault="006975C3" w:rsidP="006975C3">
      <w:pPr>
        <w:spacing w:after="0"/>
        <w:jc w:val="both"/>
      </w:pPr>
    </w:p>
    <w:tbl>
      <w:tblPr>
        <w:tblStyle w:val="TableGrid1"/>
        <w:tblW w:w="96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830"/>
        <w:gridCol w:w="6795"/>
      </w:tblGrid>
      <w:tr w:rsidR="006975C3" w:rsidRPr="006975C3" w14:paraId="40DA2D34" w14:textId="77777777" w:rsidTr="00846138">
        <w:tc>
          <w:tcPr>
            <w:tcW w:w="2830" w:type="dxa"/>
            <w:shd w:val="clear" w:color="auto" w:fill="538135" w:themeFill="accent6" w:themeFillShade="BF"/>
          </w:tcPr>
          <w:p w14:paraId="1DEFA8E5" w14:textId="306CC32B" w:rsidR="006975C3" w:rsidRPr="00846138" w:rsidRDefault="006975C3" w:rsidP="006975C3">
            <w:pPr>
              <w:pStyle w:val="SDMTableBoxParaNotNumbered"/>
              <w:rPr>
                <w:rFonts w:ascii="Monserrat" w:hAnsi="Monserrat" w:cstheme="minorBidi"/>
                <w:b/>
                <w:bCs/>
                <w:color w:val="FFFFFF" w:themeColor="background1"/>
                <w:lang w:val="en-US"/>
              </w:rPr>
            </w:pPr>
            <w:r w:rsidRPr="00846138">
              <w:rPr>
                <w:rFonts w:asciiTheme="minorHAnsi" w:eastAsiaTheme="minorHAnsi" w:hAnsiTheme="minorHAnsi" w:cstheme="minorBidi"/>
                <w:b/>
                <w:bCs/>
                <w:color w:val="FFFFFF" w:themeColor="background1"/>
                <w:lang w:val="es-CO" w:eastAsia="en-US"/>
              </w:rPr>
              <w:t>Dato / Parámetro:</w:t>
            </w:r>
          </w:p>
        </w:tc>
        <w:tc>
          <w:tcPr>
            <w:tcW w:w="6795" w:type="dxa"/>
          </w:tcPr>
          <w:p w14:paraId="0E2F1F8D" w14:textId="77777777" w:rsidR="006975C3" w:rsidRPr="006975C3" w:rsidRDefault="006975C3" w:rsidP="002922F2">
            <w:pPr>
              <w:pStyle w:val="SDMTableBoxParaNotNumbered"/>
              <w:keepNext/>
              <w:keepLines/>
              <w:rPr>
                <w:rFonts w:ascii="Monserrat" w:hAnsi="Monserrat" w:cstheme="minorBidi"/>
                <w:b/>
                <w:lang w:val="en-US"/>
              </w:rPr>
            </w:pPr>
          </w:p>
        </w:tc>
      </w:tr>
      <w:tr w:rsidR="006975C3" w:rsidRPr="006975C3" w14:paraId="1C0A744B" w14:textId="77777777" w:rsidTr="00846138">
        <w:tc>
          <w:tcPr>
            <w:tcW w:w="2830" w:type="dxa"/>
            <w:shd w:val="clear" w:color="auto" w:fill="538135" w:themeFill="accent6" w:themeFillShade="BF"/>
          </w:tcPr>
          <w:p w14:paraId="0D04FA96" w14:textId="1ED40F9D" w:rsidR="006975C3" w:rsidRPr="00846138" w:rsidRDefault="006975C3"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Metodología(s) aplicada(s)</w:t>
            </w:r>
          </w:p>
        </w:tc>
        <w:tc>
          <w:tcPr>
            <w:tcW w:w="6795" w:type="dxa"/>
          </w:tcPr>
          <w:p w14:paraId="130E060A" w14:textId="77777777" w:rsidR="006975C3" w:rsidRPr="006975C3" w:rsidRDefault="006975C3" w:rsidP="002922F2">
            <w:pPr>
              <w:pStyle w:val="SDMTableBoxParaNotNumbered"/>
              <w:rPr>
                <w:rFonts w:ascii="Monserrat" w:hAnsi="Monserrat" w:cstheme="minorBidi"/>
                <w:lang w:val="en-US"/>
              </w:rPr>
            </w:pPr>
          </w:p>
        </w:tc>
      </w:tr>
      <w:tr w:rsidR="006975C3" w:rsidRPr="006975C3" w14:paraId="24A3350F" w14:textId="77777777" w:rsidTr="00846138">
        <w:tc>
          <w:tcPr>
            <w:tcW w:w="2830" w:type="dxa"/>
            <w:shd w:val="clear" w:color="auto" w:fill="538135" w:themeFill="accent6" w:themeFillShade="BF"/>
          </w:tcPr>
          <w:p w14:paraId="581C1FBC" w14:textId="4CE6DE7C" w:rsidR="006975C3" w:rsidRPr="00846138" w:rsidRDefault="006975C3"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Unidades:</w:t>
            </w:r>
          </w:p>
        </w:tc>
        <w:tc>
          <w:tcPr>
            <w:tcW w:w="6795" w:type="dxa"/>
          </w:tcPr>
          <w:p w14:paraId="49FA5BDE" w14:textId="77777777" w:rsidR="006975C3" w:rsidRPr="006975C3" w:rsidRDefault="006975C3" w:rsidP="002922F2">
            <w:pPr>
              <w:pStyle w:val="SDMTableBoxParaNotNumbered"/>
              <w:rPr>
                <w:rFonts w:ascii="Monserrat" w:hAnsi="Monserrat" w:cstheme="minorBidi"/>
                <w:strike/>
                <w:color w:val="FF0000"/>
                <w:lang w:val="en-US"/>
              </w:rPr>
            </w:pPr>
          </w:p>
        </w:tc>
      </w:tr>
      <w:tr w:rsidR="006975C3" w:rsidRPr="006975C3" w14:paraId="30096B86" w14:textId="77777777" w:rsidTr="00846138">
        <w:tc>
          <w:tcPr>
            <w:tcW w:w="2830" w:type="dxa"/>
            <w:shd w:val="clear" w:color="auto" w:fill="538135" w:themeFill="accent6" w:themeFillShade="BF"/>
          </w:tcPr>
          <w:p w14:paraId="24373906" w14:textId="0699EF06" w:rsidR="006975C3" w:rsidRPr="00846138" w:rsidRDefault="006975C3"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Descripción:</w:t>
            </w:r>
          </w:p>
        </w:tc>
        <w:tc>
          <w:tcPr>
            <w:tcW w:w="6795" w:type="dxa"/>
          </w:tcPr>
          <w:p w14:paraId="759353F9" w14:textId="77777777" w:rsidR="006975C3" w:rsidRPr="006975C3" w:rsidRDefault="006975C3" w:rsidP="002922F2">
            <w:pPr>
              <w:pStyle w:val="SDMTableBoxParaNotNumbered"/>
              <w:rPr>
                <w:rFonts w:ascii="Monserrat" w:hAnsi="Monserrat" w:cstheme="minorBidi"/>
                <w:lang w:val="en-US"/>
              </w:rPr>
            </w:pPr>
          </w:p>
        </w:tc>
      </w:tr>
      <w:tr w:rsidR="006975C3" w:rsidRPr="006975C3" w14:paraId="101F42F2" w14:textId="77777777" w:rsidTr="00846138">
        <w:tc>
          <w:tcPr>
            <w:tcW w:w="2830" w:type="dxa"/>
            <w:shd w:val="clear" w:color="auto" w:fill="538135" w:themeFill="accent6" w:themeFillShade="BF"/>
          </w:tcPr>
          <w:p w14:paraId="746EB517" w14:textId="3C829C3E" w:rsidR="006975C3" w:rsidRPr="00846138" w:rsidRDefault="006975C3"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lastRenderedPageBreak/>
              <w:t>Dato medido</w:t>
            </w:r>
            <w:r w:rsidR="004E0CA6" w:rsidRPr="00846138">
              <w:rPr>
                <w:rFonts w:asciiTheme="minorHAnsi" w:eastAsiaTheme="minorHAnsi" w:hAnsiTheme="minorHAnsi" w:cstheme="minorBidi"/>
                <w:color w:val="FFFFFF" w:themeColor="background1"/>
                <w:lang w:val="es-CO" w:eastAsia="en-US"/>
              </w:rPr>
              <w:t xml:space="preserve">, </w:t>
            </w:r>
            <w:r w:rsidRPr="00846138">
              <w:rPr>
                <w:rFonts w:asciiTheme="minorHAnsi" w:eastAsiaTheme="minorHAnsi" w:hAnsiTheme="minorHAnsi" w:cstheme="minorBidi"/>
                <w:color w:val="FFFFFF" w:themeColor="background1"/>
                <w:lang w:val="es-CO" w:eastAsia="en-US"/>
              </w:rPr>
              <w:t>calculado</w:t>
            </w:r>
            <w:r w:rsidR="004E0CA6" w:rsidRPr="00846138">
              <w:rPr>
                <w:rFonts w:asciiTheme="minorHAnsi" w:eastAsiaTheme="minorHAnsi" w:hAnsiTheme="minorHAnsi" w:cstheme="minorBidi"/>
                <w:color w:val="FFFFFF" w:themeColor="background1"/>
                <w:lang w:val="es-CO" w:eastAsia="en-US"/>
              </w:rPr>
              <w:t xml:space="preserve"> o </w:t>
            </w:r>
            <w:r w:rsidRPr="00846138">
              <w:rPr>
                <w:rFonts w:asciiTheme="minorHAnsi" w:eastAsiaTheme="minorHAnsi" w:hAnsiTheme="minorHAnsi" w:cstheme="minorBidi"/>
                <w:color w:val="FFFFFF" w:themeColor="background1"/>
                <w:lang w:val="es-CO" w:eastAsia="en-US"/>
              </w:rPr>
              <w:t>por defecto:</w:t>
            </w:r>
          </w:p>
        </w:tc>
        <w:tc>
          <w:tcPr>
            <w:tcW w:w="6795" w:type="dxa"/>
          </w:tcPr>
          <w:p w14:paraId="56262326" w14:textId="77777777" w:rsidR="006975C3" w:rsidRPr="006975C3" w:rsidRDefault="006975C3" w:rsidP="002922F2">
            <w:pPr>
              <w:pStyle w:val="SDMTableBoxParaNotNumbered"/>
              <w:rPr>
                <w:rFonts w:ascii="Monserrat" w:hAnsi="Monserrat" w:cstheme="minorBidi"/>
                <w:lang w:val="es-CO"/>
              </w:rPr>
            </w:pPr>
          </w:p>
        </w:tc>
      </w:tr>
      <w:tr w:rsidR="006975C3" w:rsidRPr="006975C3" w14:paraId="4A0AB1A2" w14:textId="77777777" w:rsidTr="00846138">
        <w:tc>
          <w:tcPr>
            <w:tcW w:w="2830" w:type="dxa"/>
            <w:shd w:val="clear" w:color="auto" w:fill="538135" w:themeFill="accent6" w:themeFillShade="BF"/>
          </w:tcPr>
          <w:p w14:paraId="1A580519" w14:textId="79B0D0E2" w:rsidR="006975C3" w:rsidRPr="00846138" w:rsidRDefault="006975C3"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Fuente del dato</w:t>
            </w:r>
            <w:r w:rsidR="004E0CA6" w:rsidRPr="00846138">
              <w:rPr>
                <w:rFonts w:asciiTheme="minorHAnsi" w:eastAsiaTheme="minorHAnsi" w:hAnsiTheme="minorHAnsi" w:cstheme="minorBidi"/>
                <w:color w:val="FFFFFF" w:themeColor="background1"/>
                <w:lang w:val="es-CO" w:eastAsia="en-US"/>
              </w:rPr>
              <w:t>:</w:t>
            </w:r>
          </w:p>
        </w:tc>
        <w:tc>
          <w:tcPr>
            <w:tcW w:w="6795" w:type="dxa"/>
          </w:tcPr>
          <w:p w14:paraId="3DC858FD" w14:textId="77777777" w:rsidR="006975C3" w:rsidRPr="006975C3" w:rsidRDefault="006975C3" w:rsidP="002922F2">
            <w:pPr>
              <w:pStyle w:val="SDMTableBoxParaNotNumbered"/>
              <w:rPr>
                <w:rFonts w:ascii="Monserrat" w:hAnsi="Monserrat" w:cstheme="minorBidi"/>
                <w:lang w:val="en-US"/>
              </w:rPr>
            </w:pPr>
          </w:p>
        </w:tc>
      </w:tr>
      <w:tr w:rsidR="006975C3" w:rsidRPr="006975C3" w14:paraId="2D129AFA" w14:textId="77777777" w:rsidTr="00846138">
        <w:tc>
          <w:tcPr>
            <w:tcW w:w="2830" w:type="dxa"/>
            <w:shd w:val="clear" w:color="auto" w:fill="538135" w:themeFill="accent6" w:themeFillShade="BF"/>
          </w:tcPr>
          <w:p w14:paraId="174D77E2" w14:textId="04FDB564" w:rsidR="006975C3" w:rsidRPr="00846138" w:rsidRDefault="004E0CA6"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Valor aplicado:</w:t>
            </w:r>
          </w:p>
        </w:tc>
        <w:tc>
          <w:tcPr>
            <w:tcW w:w="6795" w:type="dxa"/>
          </w:tcPr>
          <w:p w14:paraId="11FCDF63" w14:textId="77777777" w:rsidR="006975C3" w:rsidRPr="006975C3" w:rsidRDefault="006975C3" w:rsidP="002922F2">
            <w:pPr>
              <w:rPr>
                <w:rFonts w:ascii="Monserrat" w:hAnsi="Monserrat"/>
                <w:color w:val="000000"/>
                <w:sz w:val="20"/>
                <w:szCs w:val="20"/>
              </w:rPr>
            </w:pPr>
          </w:p>
        </w:tc>
      </w:tr>
      <w:tr w:rsidR="006975C3" w:rsidRPr="004E0CA6" w14:paraId="2FF66B66" w14:textId="77777777" w:rsidTr="00846138">
        <w:trPr>
          <w:trHeight w:val="683"/>
        </w:trPr>
        <w:tc>
          <w:tcPr>
            <w:tcW w:w="2830" w:type="dxa"/>
            <w:shd w:val="clear" w:color="auto" w:fill="538135" w:themeFill="accent6" w:themeFillShade="BF"/>
          </w:tcPr>
          <w:p w14:paraId="3DD043A2" w14:textId="21164549" w:rsidR="006975C3" w:rsidRPr="00846138" w:rsidRDefault="004E0CA6"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Métodos de monitoreo y equipos / tecnologías empleadas:</w:t>
            </w:r>
          </w:p>
        </w:tc>
        <w:tc>
          <w:tcPr>
            <w:tcW w:w="6795" w:type="dxa"/>
          </w:tcPr>
          <w:p w14:paraId="78ECD00D" w14:textId="77777777" w:rsidR="006975C3" w:rsidRPr="004E0CA6" w:rsidRDefault="006975C3" w:rsidP="002922F2">
            <w:pPr>
              <w:pStyle w:val="SDMTableBoxParaNotNumbered"/>
              <w:keepNext/>
              <w:rPr>
                <w:rFonts w:ascii="Monserrat" w:hAnsi="Monserrat" w:cstheme="minorBidi"/>
                <w:color w:val="000000"/>
                <w:lang w:val="es-CO"/>
              </w:rPr>
            </w:pPr>
          </w:p>
        </w:tc>
      </w:tr>
      <w:tr w:rsidR="006975C3" w:rsidRPr="006975C3" w14:paraId="4449FC73" w14:textId="77777777" w:rsidTr="00846138">
        <w:trPr>
          <w:trHeight w:val="571"/>
        </w:trPr>
        <w:tc>
          <w:tcPr>
            <w:tcW w:w="2830" w:type="dxa"/>
            <w:shd w:val="clear" w:color="auto" w:fill="538135" w:themeFill="accent6" w:themeFillShade="BF"/>
          </w:tcPr>
          <w:p w14:paraId="1B82F875" w14:textId="797C4E90" w:rsidR="006975C3" w:rsidRPr="00846138" w:rsidRDefault="004E0CA6"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Método de cálculo (si aplica):</w:t>
            </w:r>
          </w:p>
        </w:tc>
        <w:tc>
          <w:tcPr>
            <w:tcW w:w="6795" w:type="dxa"/>
          </w:tcPr>
          <w:p w14:paraId="0A825029"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5759F3CC" w14:textId="77777777" w:rsidTr="00846138">
        <w:tc>
          <w:tcPr>
            <w:tcW w:w="2830" w:type="dxa"/>
            <w:shd w:val="clear" w:color="auto" w:fill="538135" w:themeFill="accent6" w:themeFillShade="BF"/>
          </w:tcPr>
          <w:p w14:paraId="6566B386" w14:textId="0B8DD6F9" w:rsidR="006975C3" w:rsidRPr="00846138" w:rsidRDefault="004E0CA6"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Procedimientos de control y aseguramiento de calidad:</w:t>
            </w:r>
          </w:p>
        </w:tc>
        <w:tc>
          <w:tcPr>
            <w:tcW w:w="6795" w:type="dxa"/>
          </w:tcPr>
          <w:p w14:paraId="3001FD2A" w14:textId="77777777" w:rsidR="006975C3" w:rsidRPr="004E0CA6" w:rsidRDefault="006975C3" w:rsidP="002922F2">
            <w:pPr>
              <w:pStyle w:val="SDMTableBoxParaNotNumbered"/>
              <w:keepNext/>
              <w:rPr>
                <w:rFonts w:ascii="Monserrat" w:hAnsi="Monserrat" w:cstheme="minorBidi"/>
                <w:lang w:val="es-CO"/>
              </w:rPr>
            </w:pPr>
          </w:p>
        </w:tc>
      </w:tr>
      <w:tr w:rsidR="006975C3" w:rsidRPr="006975C3" w14:paraId="2AEC12EB" w14:textId="77777777" w:rsidTr="00846138">
        <w:tc>
          <w:tcPr>
            <w:tcW w:w="2830" w:type="dxa"/>
            <w:shd w:val="clear" w:color="auto" w:fill="538135" w:themeFill="accent6" w:themeFillShade="BF"/>
          </w:tcPr>
          <w:p w14:paraId="30EAB426" w14:textId="33A2D4FF" w:rsidR="006975C3" w:rsidRPr="00846138" w:rsidRDefault="004E0CA6"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Propósito del dato:</w:t>
            </w:r>
          </w:p>
        </w:tc>
        <w:tc>
          <w:tcPr>
            <w:tcW w:w="6795" w:type="dxa"/>
          </w:tcPr>
          <w:p w14:paraId="370DE3E1" w14:textId="77777777" w:rsidR="006975C3" w:rsidRPr="006975C3" w:rsidRDefault="006975C3" w:rsidP="002922F2">
            <w:pPr>
              <w:pStyle w:val="SDMTableBoxParaNotNumbered"/>
              <w:rPr>
                <w:rFonts w:ascii="Monserrat" w:hAnsi="Monserrat" w:cstheme="minorBidi"/>
                <w:lang w:val="en-US"/>
              </w:rPr>
            </w:pPr>
          </w:p>
        </w:tc>
      </w:tr>
      <w:tr w:rsidR="006975C3" w:rsidRPr="006975C3" w14:paraId="5C9C4279" w14:textId="77777777" w:rsidTr="00846138">
        <w:tc>
          <w:tcPr>
            <w:tcW w:w="2830" w:type="dxa"/>
            <w:shd w:val="clear" w:color="auto" w:fill="538135" w:themeFill="accent6" w:themeFillShade="BF"/>
          </w:tcPr>
          <w:p w14:paraId="3D9E9597" w14:textId="4EF52643" w:rsidR="006975C3" w:rsidRPr="00846138" w:rsidRDefault="004E0CA6" w:rsidP="002922F2">
            <w:pPr>
              <w:pStyle w:val="SDMTableBoxParaNotNumbered"/>
              <w:rPr>
                <w:rFonts w:asciiTheme="minorHAnsi" w:eastAsiaTheme="minorHAnsi" w:hAnsiTheme="minorHAnsi" w:cstheme="minorBidi"/>
                <w:color w:val="FFFFFF" w:themeColor="background1"/>
                <w:lang w:val="es-CO" w:eastAsia="en-US"/>
              </w:rPr>
            </w:pPr>
            <w:r w:rsidRPr="00846138">
              <w:rPr>
                <w:rFonts w:asciiTheme="minorHAnsi" w:eastAsiaTheme="minorHAnsi" w:hAnsiTheme="minorHAnsi" w:cstheme="minorBidi"/>
                <w:color w:val="FFFFFF" w:themeColor="background1"/>
                <w:lang w:val="es-CO" w:eastAsia="en-US"/>
              </w:rPr>
              <w:t>Comentarios:</w:t>
            </w:r>
          </w:p>
        </w:tc>
        <w:tc>
          <w:tcPr>
            <w:tcW w:w="6795" w:type="dxa"/>
          </w:tcPr>
          <w:p w14:paraId="07DDA1FE" w14:textId="77777777" w:rsidR="006975C3" w:rsidRPr="006975C3" w:rsidRDefault="006975C3" w:rsidP="002922F2">
            <w:pPr>
              <w:pStyle w:val="SDMTableBoxParaNotNumbered"/>
              <w:rPr>
                <w:rFonts w:ascii="Monserrat" w:hAnsi="Monserrat" w:cstheme="minorBidi"/>
                <w:lang w:val="en-US"/>
              </w:rPr>
            </w:pPr>
          </w:p>
        </w:tc>
      </w:tr>
    </w:tbl>
    <w:p w14:paraId="1AAB5D21" w14:textId="338A6D66" w:rsidR="006975C3" w:rsidRPr="009C3A8D" w:rsidRDefault="006975C3" w:rsidP="006975C3">
      <w:pPr>
        <w:spacing w:after="0"/>
        <w:jc w:val="both"/>
        <w:rPr>
          <w:sz w:val="16"/>
          <w:szCs w:val="16"/>
        </w:rPr>
      </w:pPr>
      <w:r>
        <w:rPr>
          <w:sz w:val="16"/>
          <w:szCs w:val="16"/>
        </w:rPr>
        <w:t>Repetir la tabla cuantas veces se necesite.</w:t>
      </w:r>
    </w:p>
    <w:p w14:paraId="03225CE6" w14:textId="77777777" w:rsidR="004E0CA6" w:rsidRDefault="004E0CA6" w:rsidP="004E0CA6">
      <w:pPr>
        <w:spacing w:after="0"/>
        <w:jc w:val="both"/>
        <w:rPr>
          <w:lang w:val="es-GT"/>
        </w:rPr>
      </w:pPr>
    </w:p>
    <w:p w14:paraId="439F6ABE" w14:textId="46F94713" w:rsidR="00CF19D1" w:rsidRDefault="00CF19D1" w:rsidP="004E0CA6">
      <w:pPr>
        <w:spacing w:after="0"/>
        <w:jc w:val="both"/>
        <w:rPr>
          <w:lang w:val="es-GT"/>
        </w:rPr>
      </w:pPr>
      <w:r>
        <w:rPr>
          <w:noProof/>
        </w:rPr>
        <mc:AlternateContent>
          <mc:Choice Requires="wps">
            <w:drawing>
              <wp:inline distT="0" distB="0" distL="0" distR="0" wp14:anchorId="64286CF5" wp14:editId="7DE8D0A9">
                <wp:extent cx="6087110" cy="971550"/>
                <wp:effectExtent l="0" t="0" r="27940" b="19050"/>
                <wp:docPr id="1372339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64286CF5" id="_x0000_s103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9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8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6LPsfSkCAABKBAAADgAAAAAAAAAAAAAAAAAuAgAAZHJzL2Uyb0Rv&#10;Yy54bWxQSwECLQAUAAYACAAAACEAIqHL5tsAAAAFAQAADwAAAAAAAAAAAAAAAACDBAAAZHJzL2Rv&#10;d25yZXYueG1sUEsFBgAAAAAEAAQA8wAAAIsFAAAAAA==&#10;" fillcolor="#f2f2f2 [3052]">
                <v:textbox style="mso-fit-shape-to-text:t">
                  <w:txbxContent>
                    <w:p w14:paraId="59B629B0" w14:textId="77777777" w:rsidR="00CF19D1" w:rsidRPr="000331DC" w:rsidRDefault="00CF19D1" w:rsidP="00CF19D1">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45DF3E1" w14:textId="1912AE64"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Se debe presentar la información sobre los datos y parámetros que no se monitorearan, pero que se determinan antes de la certificación y registro de la iniciativa de mitigación, permaneciendo fijos durante todo el período de acreditación. </w:t>
                      </w:r>
                    </w:p>
                    <w:p w14:paraId="2D063433" w14:textId="7CB8F27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 xml:space="preserve">Esta información puede incluir datos medidos, muestreados, o datos recopilados de otras fuentes (p. ej., estadísticas oficiales, juicio de expertos, datos patentados, IPCC, literatura comercial y científica, etc.). </w:t>
                      </w:r>
                    </w:p>
                    <w:p w14:paraId="620D40C2" w14:textId="0BD7F937" w:rsidR="007B7AFA" w:rsidRPr="007B7AFA"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p>
                    <w:p w14:paraId="515BE53C" w14:textId="4D0B6E1B" w:rsidR="00CF19D1" w:rsidRDefault="007B7AFA" w:rsidP="007B7AFA">
                      <w:pPr>
                        <w:jc w:val="both"/>
                        <w:rPr>
                          <w:color w:val="7F7F7F" w:themeColor="text1" w:themeTint="80"/>
                          <w:sz w:val="20"/>
                          <w:szCs w:val="20"/>
                        </w:rPr>
                      </w:pPr>
                      <w:r w:rsidRPr="007B7AFA">
                        <w:rPr>
                          <w:color w:val="7F7F7F" w:themeColor="text1" w:themeTint="80"/>
                          <w:sz w:val="20"/>
                          <w:szCs w:val="20"/>
                        </w:rPr>
                        <w:t>Para cada dato o parámetro se debe indicar la fuente de la información, indicando y justificando la elección de esta, proporcionando referencias claras y válidas y, cuando sea el caso, documentación adicional.</w:t>
                      </w:r>
                    </w:p>
                    <w:p w14:paraId="62A9CFEC" w14:textId="2D7FCCB6" w:rsidR="00183A15" w:rsidRPr="00183A15" w:rsidRDefault="00183A15" w:rsidP="00183A15">
                      <w:pPr>
                        <w:jc w:val="both"/>
                        <w:rPr>
                          <w:color w:val="7F7F7F" w:themeColor="text1" w:themeTint="80"/>
                          <w:sz w:val="20"/>
                          <w:szCs w:val="20"/>
                        </w:rPr>
                      </w:pPr>
                      <w:r w:rsidRPr="00183A15">
                        <w:rPr>
                          <w:color w:val="7F7F7F" w:themeColor="text1" w:themeTint="80"/>
                          <w:sz w:val="20"/>
                          <w:szCs w:val="20"/>
                        </w:rPr>
                        <w:t xml:space="preserve">Cuando los valores de los datos y parámetros se basen en mediciones, se debe incluir la descripción de los métodos y procedimientos de medición empleados (ej. estándares utilizados), indicando la persona/entidad responsable de la medición, la fecha de la medición y los resultados de la medición. </w:t>
                      </w:r>
                    </w:p>
                    <w:p w14:paraId="7B56EF5E" w14:textId="01C0F3D3" w:rsidR="007B7AFA" w:rsidRPr="000331DC" w:rsidRDefault="00183A15" w:rsidP="00183A15">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26139E8C" w14:textId="77777777" w:rsidR="00CF19D1" w:rsidRDefault="00CF19D1" w:rsidP="004E0CA6">
      <w:pPr>
        <w:spacing w:after="0"/>
        <w:jc w:val="both"/>
        <w:rPr>
          <w:lang w:val="es-GT"/>
        </w:rPr>
      </w:pPr>
    </w:p>
    <w:p w14:paraId="5852A20B" w14:textId="2FD1A3F4" w:rsidR="004E0CA6" w:rsidRDefault="004E0CA6" w:rsidP="00CF062E">
      <w:pPr>
        <w:pStyle w:val="Ttulo3"/>
      </w:pPr>
      <w:bookmarkStart w:id="17" w:name="_Toc176857853"/>
      <w:r>
        <w:t>B.6.3.</w:t>
      </w:r>
      <w:r>
        <w:tab/>
        <w:t>Explicación del cálculo ex-ante de las reducciones</w:t>
      </w:r>
      <w:r w:rsidR="00B52DDE">
        <w:t xml:space="preserve"> o remociones</w:t>
      </w:r>
      <w:r>
        <w:t xml:space="preserve"> de emisiones</w:t>
      </w:r>
      <w:bookmarkEnd w:id="17"/>
    </w:p>
    <w:p w14:paraId="751F6C91" w14:textId="77777777" w:rsidR="004E0CA6" w:rsidRDefault="004E0CA6" w:rsidP="004E0CA6">
      <w:pPr>
        <w:spacing w:after="0"/>
        <w:jc w:val="both"/>
      </w:pPr>
    </w:p>
    <w:p w14:paraId="6B50598D" w14:textId="38D21162" w:rsidR="005E02ED" w:rsidRDefault="004E0CA6" w:rsidP="004E0CA6">
      <w:pPr>
        <w:spacing w:after="0"/>
        <w:jc w:val="both"/>
      </w:pPr>
      <w:r>
        <w:t>&gt;&gt;</w:t>
      </w:r>
    </w:p>
    <w:p w14:paraId="01CF69CD" w14:textId="20BDA414" w:rsidR="005E02ED" w:rsidRDefault="005E02ED" w:rsidP="004E0CA6">
      <w:pPr>
        <w:spacing w:after="0"/>
        <w:jc w:val="both"/>
      </w:pPr>
      <w:r>
        <w:rPr>
          <w:noProof/>
        </w:rPr>
        <w:lastRenderedPageBreak/>
        <mc:AlternateContent>
          <mc:Choice Requires="wps">
            <w:drawing>
              <wp:inline distT="0" distB="0" distL="0" distR="0" wp14:anchorId="264C4BD7" wp14:editId="58062FE6">
                <wp:extent cx="6087110" cy="971550"/>
                <wp:effectExtent l="0" t="0" r="27940" b="19050"/>
                <wp:docPr id="18577557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Se debe presentar el cálculo ex-ante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wps:txbx>
                      <wps:bodyPr rot="0" vert="horz" wrap="square" lIns="91440" tIns="45720" rIns="91440" bIns="45720" anchor="t" anchorCtr="0">
                        <a:spAutoFit/>
                      </wps:bodyPr>
                    </wps:wsp>
                  </a:graphicData>
                </a:graphic>
              </wp:inline>
            </w:drawing>
          </mc:Choice>
          <mc:Fallback>
            <w:pict>
              <v:shape w14:anchorId="264C4BD7" id="_x0000_s103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KL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I06vA1CBOorqI9IvoVpuHEZ8dKB/UXJgINdUvdz&#10;z6ygRH3UKOAqWyzCJkRjkd/O0bDXnurawzRHqJJ6Sqbr1sftidyaexR6J6MGz5WcasaBjSSelits&#10;xLUdo55/AZvf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oEgosqAgAASgQAAA4AAAAAAAAAAAAAAAAALgIAAGRycy9lMm9E&#10;b2MueG1sUEsBAi0AFAAGAAgAAAAhACKhy+bbAAAABQEAAA8AAAAAAAAAAAAAAAAAhAQAAGRycy9k&#10;b3ducmV2LnhtbFBLBQYAAAAABAAEAPMAAACMBQAAAAA=&#10;" fillcolor="#f2f2f2 [3052]">
                <v:textbox style="mso-fit-shape-to-text:t">
                  <w:txbxContent>
                    <w:p w14:paraId="16CC5957"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3909E64" w14:textId="77777777" w:rsidR="005E02ED" w:rsidRDefault="005E02ED" w:rsidP="005E02ED">
                      <w:pPr>
                        <w:jc w:val="both"/>
                        <w:rPr>
                          <w:color w:val="7F7F7F" w:themeColor="text1" w:themeTint="80"/>
                          <w:sz w:val="20"/>
                          <w:szCs w:val="20"/>
                        </w:rPr>
                      </w:pPr>
                      <w:r w:rsidRPr="005E02ED">
                        <w:rPr>
                          <w:color w:val="7F7F7F" w:themeColor="text1" w:themeTint="80"/>
                          <w:sz w:val="20"/>
                          <w:szCs w:val="20"/>
                        </w:rPr>
                        <w:t>Se debe presentar el cálculo ex-ante de las emisiones de línea de base, las emisiones del proyecto (o, cuando aplique el cálculo directo de las reducciones de emisiones) y las emisiones de fuga esperadas durante el período de acreditación, aplicando todas las ecuaciones proporcionadas en la(s) metodología(s) y herramienta(s) aplicada(s).</w:t>
                      </w:r>
                      <w:r>
                        <w:rPr>
                          <w:color w:val="7F7F7F" w:themeColor="text1" w:themeTint="80"/>
                          <w:sz w:val="20"/>
                          <w:szCs w:val="20"/>
                        </w:rPr>
                        <w:t xml:space="preserve"> </w:t>
                      </w:r>
                      <w:r w:rsidRPr="005E02ED">
                        <w:rPr>
                          <w:color w:val="7F7F7F" w:themeColor="text1" w:themeTint="80"/>
                          <w:sz w:val="20"/>
                          <w:szCs w:val="20"/>
                        </w:rPr>
                        <w:t>Se debe documentar como se aplica cada ecuación, de manera que permita reproducir el cálculo.</w:t>
                      </w:r>
                    </w:p>
                    <w:p w14:paraId="347543A8" w14:textId="6ED4F00C" w:rsidR="005E02ED" w:rsidRPr="005E02ED" w:rsidRDefault="005E02ED" w:rsidP="005E02ED">
                      <w:pPr>
                        <w:jc w:val="both"/>
                        <w:rPr>
                          <w:color w:val="7F7F7F" w:themeColor="text1" w:themeTint="80"/>
                          <w:sz w:val="20"/>
                          <w:szCs w:val="20"/>
                        </w:rPr>
                      </w:pPr>
                      <w:r w:rsidRPr="005E02ED">
                        <w:rPr>
                          <w:color w:val="7F7F7F" w:themeColor="text1" w:themeTint="80"/>
                          <w:sz w:val="20"/>
                          <w:szCs w:val="20"/>
                        </w:rPr>
                        <w:t>Para los datos o parámetros disponibles antes de la certificación y registro de la iniciativa de mitigación, se deben emplear los valores descritos en la tabla de la sección B.6.2.</w:t>
                      </w:r>
                      <w:r>
                        <w:rPr>
                          <w:color w:val="7F7F7F" w:themeColor="text1" w:themeTint="80"/>
                          <w:sz w:val="20"/>
                          <w:szCs w:val="20"/>
                        </w:rPr>
                        <w:t xml:space="preserve"> </w:t>
                      </w:r>
                      <w:r w:rsidRPr="005E02ED">
                        <w:rPr>
                          <w:color w:val="7F7F7F" w:themeColor="text1" w:themeTint="80"/>
                          <w:sz w:val="20"/>
                          <w:szCs w:val="20"/>
                        </w:rPr>
                        <w:t xml:space="preserve">Cuando se tengan datos o parámetros no disponibles antes de la certificación y registro de la iniciativa de mitigación, se pueden utilizar las estimaciones contenidas en la tabla de la sección B.7.1. </w:t>
                      </w:r>
                    </w:p>
                    <w:p w14:paraId="52118DAA" w14:textId="689369A2" w:rsidR="005E02ED" w:rsidRPr="000331DC" w:rsidRDefault="005E02ED" w:rsidP="005E02ED">
                      <w:pPr>
                        <w:jc w:val="both"/>
                        <w:rPr>
                          <w:color w:val="7F7F7F" w:themeColor="text1" w:themeTint="80"/>
                          <w:sz w:val="20"/>
                          <w:szCs w:val="20"/>
                        </w:rPr>
                      </w:pPr>
                      <w:r w:rsidRPr="005E02ED">
                        <w:rPr>
                          <w:color w:val="7F7F7F" w:themeColor="text1" w:themeTint="80"/>
                          <w:sz w:val="20"/>
                          <w:szCs w:val="20"/>
                        </w:rPr>
                        <w:t>En todos los casos se debe suministrar una hoja de cálculo con los datos y resultados pertinentes.</w:t>
                      </w:r>
                    </w:p>
                  </w:txbxContent>
                </v:textbox>
                <w10:anchorlock/>
              </v:shape>
            </w:pict>
          </mc:Fallback>
        </mc:AlternateContent>
      </w:r>
    </w:p>
    <w:p w14:paraId="430F8295" w14:textId="77777777" w:rsidR="004E0CA6" w:rsidRDefault="004E0CA6" w:rsidP="004E0CA6">
      <w:pPr>
        <w:spacing w:after="0"/>
        <w:jc w:val="both"/>
        <w:rPr>
          <w:lang w:val="es-GT"/>
        </w:rPr>
      </w:pPr>
    </w:p>
    <w:p w14:paraId="45115922" w14:textId="7C623A77" w:rsidR="004E0CA6" w:rsidRDefault="004E0CA6" w:rsidP="00CF062E">
      <w:pPr>
        <w:pStyle w:val="Ttulo3"/>
      </w:pPr>
      <w:bookmarkStart w:id="18" w:name="_Toc176857854"/>
      <w:r>
        <w:t>B.6.4.</w:t>
      </w:r>
      <w:r>
        <w:tab/>
        <w:t>Resumen de las reducciones</w:t>
      </w:r>
      <w:r w:rsidR="00B52DDE" w:rsidRPr="00B52DDE">
        <w:t xml:space="preserve"> </w:t>
      </w:r>
      <w:r w:rsidR="00B52DDE">
        <w:t>o remociones</w:t>
      </w:r>
      <w:r>
        <w:t xml:space="preserve"> de emisiones calculadas ex-ante</w:t>
      </w:r>
      <w:bookmarkEnd w:id="18"/>
    </w:p>
    <w:p w14:paraId="4595405F" w14:textId="77777777" w:rsidR="004E0CA6" w:rsidRDefault="004E0CA6" w:rsidP="004E0CA6">
      <w:pPr>
        <w:spacing w:after="0"/>
        <w:jc w:val="both"/>
      </w:pPr>
    </w:p>
    <w:p w14:paraId="09D3603F" w14:textId="77777777" w:rsidR="004E0CA6" w:rsidRDefault="004E0CA6" w:rsidP="004E0CA6">
      <w:pPr>
        <w:spacing w:after="0"/>
        <w:jc w:val="both"/>
      </w:pPr>
      <w:r>
        <w:t>&gt;&gt;</w:t>
      </w:r>
    </w:p>
    <w:p w14:paraId="2A84C1D9" w14:textId="78D09182" w:rsidR="005E02ED" w:rsidRDefault="005E02ED" w:rsidP="004E0CA6">
      <w:pPr>
        <w:spacing w:after="0"/>
        <w:jc w:val="both"/>
      </w:pPr>
      <w:r>
        <w:rPr>
          <w:noProof/>
        </w:rPr>
        <mc:AlternateContent>
          <mc:Choice Requires="wps">
            <w:drawing>
              <wp:inline distT="0" distB="0" distL="0" distR="0" wp14:anchorId="746B0EBA" wp14:editId="4A20E1FE">
                <wp:extent cx="6087110" cy="971550"/>
                <wp:effectExtent l="0" t="0" r="27940" b="19050"/>
                <wp:docPr id="435668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Se debe presentar un resumen de los resultados del cálculo ex-ante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wps:txbx>
                      <wps:bodyPr rot="0" vert="horz" wrap="square" lIns="91440" tIns="45720" rIns="91440" bIns="45720" anchor="t" anchorCtr="0">
                        <a:spAutoFit/>
                      </wps:bodyPr>
                    </wps:wsp>
                  </a:graphicData>
                </a:graphic>
              </wp:inline>
            </w:drawing>
          </mc:Choice>
          <mc:Fallback>
            <w:pict>
              <v:shape w14:anchorId="746B0EBA" id="_x0000_s104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gl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i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wkYJSkCAABKBAAADgAAAAAAAAAAAAAAAAAuAgAAZHJzL2Uyb0Rv&#10;Yy54bWxQSwECLQAUAAYACAAAACEAIqHL5tsAAAAFAQAADwAAAAAAAAAAAAAAAACDBAAAZHJzL2Rv&#10;d25yZXYueG1sUEsFBgAAAAAEAAQA8wAAAIsFAAAAAA==&#10;" fillcolor="#f2f2f2 [3052]">
                <v:textbox style="mso-fit-shape-to-text:t">
                  <w:txbxContent>
                    <w:p w14:paraId="620C93C1" w14:textId="77777777" w:rsidR="005E02ED" w:rsidRPr="000331DC" w:rsidRDefault="005E02ED" w:rsidP="005E02ED">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D69237" w14:textId="4AD96A76" w:rsidR="005E02ED" w:rsidRPr="000331DC" w:rsidRDefault="005E02ED" w:rsidP="005E02ED">
                      <w:pPr>
                        <w:jc w:val="both"/>
                        <w:rPr>
                          <w:color w:val="7F7F7F" w:themeColor="text1" w:themeTint="80"/>
                          <w:sz w:val="20"/>
                          <w:szCs w:val="20"/>
                        </w:rPr>
                      </w:pPr>
                      <w:r w:rsidRPr="005E02ED">
                        <w:rPr>
                          <w:color w:val="7F7F7F" w:themeColor="text1" w:themeTint="80"/>
                          <w:sz w:val="20"/>
                          <w:szCs w:val="20"/>
                        </w:rPr>
                        <w:t>Se debe presentar un resumen de los resultados del cálculo ex-ante de las reducciones de emisiones d</w:t>
                      </w:r>
                      <w:r>
                        <w:rPr>
                          <w:color w:val="7F7F7F" w:themeColor="text1" w:themeTint="80"/>
                          <w:sz w:val="20"/>
                          <w:szCs w:val="20"/>
                        </w:rPr>
                        <w:t xml:space="preserve">e </w:t>
                      </w:r>
                      <w:r w:rsidRPr="005E02ED">
                        <w:rPr>
                          <w:color w:val="7F7F7F" w:themeColor="text1" w:themeTint="80"/>
                          <w:sz w:val="20"/>
                          <w:szCs w:val="20"/>
                        </w:rPr>
                        <w:t>GEI para todos los años del período de acreditación de la iniciativa de mitigación, empleando la tabla del formato DDP.</w:t>
                      </w:r>
                    </w:p>
                  </w:txbxContent>
                </v:textbox>
                <w10:anchorlock/>
              </v:shape>
            </w:pict>
          </mc:Fallback>
        </mc:AlternateContent>
      </w:r>
    </w:p>
    <w:p w14:paraId="785B5B9A" w14:textId="77777777" w:rsidR="004E0CA6" w:rsidRPr="004B5098" w:rsidRDefault="004E0CA6" w:rsidP="004E0CA6">
      <w:pPr>
        <w:pStyle w:val="Style4"/>
        <w:numPr>
          <w:ilvl w:val="0"/>
          <w:numId w:val="0"/>
        </w:numPr>
        <w:spacing w:before="0" w:after="0"/>
        <w:ind w:right="1483"/>
        <w:rPr>
          <w:rFonts w:asciiTheme="minorBidi" w:hAnsiTheme="minorBidi" w:cstheme="minorBidi"/>
          <w:b w:val="0"/>
          <w:bCs/>
        </w:rPr>
      </w:pPr>
    </w:p>
    <w:tbl>
      <w:tblPr>
        <w:tblStyle w:val="TableGrid1"/>
        <w:tblW w:w="0" w:type="auto"/>
        <w:tblLayout w:type="fixed"/>
        <w:tblLook w:val="0160" w:firstRow="1" w:lastRow="1" w:firstColumn="0" w:lastColumn="1" w:noHBand="0" w:noVBand="0"/>
      </w:tblPr>
      <w:tblGrid>
        <w:gridCol w:w="1837"/>
        <w:gridCol w:w="1949"/>
        <w:gridCol w:w="1949"/>
        <w:gridCol w:w="1949"/>
        <w:gridCol w:w="1945"/>
      </w:tblGrid>
      <w:tr w:rsidR="004E0CA6" w:rsidRPr="004B5098" w14:paraId="20E3675D" w14:textId="77777777" w:rsidTr="00470B82">
        <w:tc>
          <w:tcPr>
            <w:tcW w:w="1837" w:type="dxa"/>
            <w:shd w:val="clear" w:color="auto" w:fill="538135" w:themeFill="accent6" w:themeFillShade="BF"/>
            <w:vAlign w:val="center"/>
          </w:tcPr>
          <w:p w14:paraId="63D620E6" w14:textId="19BEF84C" w:rsidR="004E0CA6" w:rsidRPr="00470B82" w:rsidRDefault="004E0CA6" w:rsidP="004E0CA6">
            <w:pPr>
              <w:pStyle w:val="SDMTableBoxParaNotNumbered"/>
              <w:jc w:val="center"/>
              <w:rPr>
                <w:rFonts w:asciiTheme="minorHAnsi" w:eastAsiaTheme="minorHAnsi" w:hAnsiTheme="minorHAnsi" w:cstheme="minorBidi"/>
                <w:b/>
                <w:bCs/>
                <w:color w:val="FFFFFF" w:themeColor="background1"/>
                <w:sz w:val="16"/>
                <w:szCs w:val="16"/>
                <w:lang w:val="es-CO" w:eastAsia="en-US"/>
              </w:rPr>
            </w:pPr>
            <w:r w:rsidRPr="00470B82">
              <w:rPr>
                <w:rFonts w:asciiTheme="minorHAnsi" w:eastAsiaTheme="minorHAnsi" w:hAnsiTheme="minorHAnsi" w:cstheme="minorBidi"/>
                <w:b/>
                <w:bCs/>
                <w:color w:val="FFFFFF" w:themeColor="background1"/>
                <w:sz w:val="16"/>
                <w:szCs w:val="16"/>
                <w:lang w:val="es-CO" w:eastAsia="en-US"/>
              </w:rPr>
              <w:t>Fecha</w:t>
            </w:r>
          </w:p>
        </w:tc>
        <w:tc>
          <w:tcPr>
            <w:tcW w:w="1949" w:type="dxa"/>
            <w:shd w:val="clear" w:color="auto" w:fill="538135" w:themeFill="accent6" w:themeFillShade="BF"/>
            <w:vAlign w:val="center"/>
          </w:tcPr>
          <w:p w14:paraId="28B8FE6F" w14:textId="7109D585" w:rsidR="004E0CA6" w:rsidRPr="00470B82" w:rsidRDefault="004E0CA6" w:rsidP="004E0CA6">
            <w:pPr>
              <w:pStyle w:val="SDMTableBoxParaNotNumbered"/>
              <w:jc w:val="center"/>
              <w:rPr>
                <w:rFonts w:asciiTheme="minorHAnsi" w:eastAsiaTheme="minorHAnsi" w:hAnsiTheme="minorHAnsi" w:cstheme="minorBidi"/>
                <w:b/>
                <w:bCs/>
                <w:color w:val="FFFFFF" w:themeColor="background1"/>
                <w:sz w:val="18"/>
                <w:szCs w:val="18"/>
                <w:lang w:val="es-CO" w:eastAsia="en-US"/>
              </w:rPr>
            </w:pPr>
            <w:r w:rsidRPr="00470B82">
              <w:rPr>
                <w:rFonts w:asciiTheme="minorHAnsi" w:eastAsiaTheme="minorHAnsi" w:hAnsiTheme="minorHAnsi" w:cstheme="minorBidi"/>
                <w:b/>
                <w:bCs/>
                <w:color w:val="FFFFFF" w:themeColor="background1"/>
                <w:sz w:val="18"/>
                <w:szCs w:val="18"/>
                <w:lang w:val="es-CO" w:eastAsia="en-US"/>
              </w:rPr>
              <w:t>Emisiones de Línea base</w:t>
            </w:r>
            <w:r w:rsidRPr="00470B82">
              <w:rPr>
                <w:rFonts w:asciiTheme="minorHAnsi" w:eastAsiaTheme="minorHAnsi" w:hAnsiTheme="minorHAnsi" w:cstheme="minorBidi"/>
                <w:b/>
                <w:bCs/>
                <w:color w:val="FFFFFF" w:themeColor="background1"/>
                <w:sz w:val="18"/>
                <w:szCs w:val="18"/>
                <w:lang w:val="es-CO" w:eastAsia="en-US"/>
              </w:rPr>
              <w:br/>
              <w:t>(tCO2e)</w:t>
            </w:r>
          </w:p>
        </w:tc>
        <w:tc>
          <w:tcPr>
            <w:tcW w:w="1949" w:type="dxa"/>
            <w:shd w:val="clear" w:color="auto" w:fill="538135" w:themeFill="accent6" w:themeFillShade="BF"/>
            <w:vAlign w:val="center"/>
          </w:tcPr>
          <w:p w14:paraId="5C05AADC" w14:textId="21BAE2BD" w:rsidR="004E0CA6" w:rsidRPr="00470B82" w:rsidRDefault="004E0CA6" w:rsidP="004E0CA6">
            <w:pPr>
              <w:pStyle w:val="SDMTableBoxParaNotNumbered"/>
              <w:jc w:val="center"/>
              <w:rPr>
                <w:rFonts w:asciiTheme="minorHAnsi" w:eastAsiaTheme="minorHAnsi" w:hAnsiTheme="minorHAnsi" w:cstheme="minorBidi"/>
                <w:b/>
                <w:bCs/>
                <w:color w:val="FFFFFF" w:themeColor="background1"/>
                <w:sz w:val="18"/>
                <w:szCs w:val="18"/>
                <w:lang w:val="es-CO" w:eastAsia="en-US"/>
              </w:rPr>
            </w:pPr>
            <w:r w:rsidRPr="00470B82">
              <w:rPr>
                <w:rFonts w:asciiTheme="minorHAnsi" w:eastAsiaTheme="minorHAnsi" w:hAnsiTheme="minorHAnsi" w:cstheme="minorBidi"/>
                <w:b/>
                <w:bCs/>
                <w:color w:val="FFFFFF" w:themeColor="background1"/>
                <w:sz w:val="18"/>
                <w:szCs w:val="18"/>
                <w:lang w:val="es-CO" w:eastAsia="en-US"/>
              </w:rPr>
              <w:t>Emisiones de Proyecto</w:t>
            </w:r>
            <w:r w:rsidRPr="00470B82">
              <w:rPr>
                <w:rFonts w:asciiTheme="minorHAnsi" w:eastAsiaTheme="minorHAnsi" w:hAnsiTheme="minorHAnsi" w:cstheme="minorBidi"/>
                <w:b/>
                <w:bCs/>
                <w:color w:val="FFFFFF" w:themeColor="background1"/>
                <w:sz w:val="18"/>
                <w:szCs w:val="18"/>
                <w:lang w:val="es-CO" w:eastAsia="en-US"/>
              </w:rPr>
              <w:br/>
              <w:t>(tCO2e)</w:t>
            </w:r>
          </w:p>
        </w:tc>
        <w:tc>
          <w:tcPr>
            <w:tcW w:w="1949" w:type="dxa"/>
            <w:shd w:val="clear" w:color="auto" w:fill="538135" w:themeFill="accent6" w:themeFillShade="BF"/>
            <w:vAlign w:val="center"/>
          </w:tcPr>
          <w:p w14:paraId="60789F26" w14:textId="19992456" w:rsidR="004E0CA6" w:rsidRPr="00470B82" w:rsidRDefault="004E0CA6" w:rsidP="004E0CA6">
            <w:pPr>
              <w:pStyle w:val="SDMTableBoxParaNotNumbered"/>
              <w:jc w:val="center"/>
              <w:rPr>
                <w:rFonts w:asciiTheme="minorHAnsi" w:eastAsiaTheme="minorHAnsi" w:hAnsiTheme="minorHAnsi" w:cstheme="minorBidi"/>
                <w:b/>
                <w:bCs/>
                <w:color w:val="FFFFFF" w:themeColor="background1"/>
                <w:sz w:val="18"/>
                <w:szCs w:val="18"/>
                <w:lang w:val="es-CO" w:eastAsia="en-US"/>
              </w:rPr>
            </w:pPr>
            <w:r w:rsidRPr="00470B82">
              <w:rPr>
                <w:rFonts w:asciiTheme="minorHAnsi" w:eastAsiaTheme="minorHAnsi" w:hAnsiTheme="minorHAnsi" w:cstheme="minorBidi"/>
                <w:b/>
                <w:bCs/>
                <w:color w:val="FFFFFF" w:themeColor="background1"/>
                <w:sz w:val="18"/>
                <w:szCs w:val="18"/>
                <w:lang w:val="es-CO" w:eastAsia="en-US"/>
              </w:rPr>
              <w:t>Fugas</w:t>
            </w:r>
            <w:r w:rsidRPr="00470B82">
              <w:rPr>
                <w:rFonts w:asciiTheme="minorHAnsi" w:eastAsiaTheme="minorHAnsi" w:hAnsiTheme="minorHAnsi" w:cstheme="minorBidi"/>
                <w:b/>
                <w:bCs/>
                <w:color w:val="FFFFFF" w:themeColor="background1"/>
                <w:sz w:val="18"/>
                <w:szCs w:val="18"/>
                <w:lang w:val="es-CO" w:eastAsia="en-US"/>
              </w:rPr>
              <w:br/>
              <w:t>(tCO2e)</w:t>
            </w:r>
          </w:p>
        </w:tc>
        <w:tc>
          <w:tcPr>
            <w:tcW w:w="1945" w:type="dxa"/>
            <w:shd w:val="clear" w:color="auto" w:fill="538135" w:themeFill="accent6" w:themeFillShade="BF"/>
            <w:vAlign w:val="center"/>
          </w:tcPr>
          <w:p w14:paraId="0E7E5DDC" w14:textId="6DB2871D" w:rsidR="004E0CA6" w:rsidRPr="00470B82" w:rsidRDefault="004E0CA6" w:rsidP="004E0CA6">
            <w:pPr>
              <w:pStyle w:val="SDMTableBoxParaNotNumbered"/>
              <w:jc w:val="center"/>
              <w:rPr>
                <w:rFonts w:asciiTheme="minorHAnsi" w:eastAsiaTheme="minorHAnsi" w:hAnsiTheme="minorHAnsi" w:cstheme="minorBidi"/>
                <w:b/>
                <w:bCs/>
                <w:color w:val="FFFFFF" w:themeColor="background1"/>
                <w:sz w:val="18"/>
                <w:szCs w:val="18"/>
                <w:lang w:val="es-CO" w:eastAsia="en-US"/>
              </w:rPr>
            </w:pPr>
            <w:r w:rsidRPr="00470B82">
              <w:rPr>
                <w:rFonts w:asciiTheme="minorHAnsi" w:eastAsiaTheme="minorHAnsi" w:hAnsiTheme="minorHAnsi" w:cstheme="minorBidi"/>
                <w:b/>
                <w:bCs/>
                <w:color w:val="FFFFFF" w:themeColor="background1"/>
                <w:sz w:val="18"/>
                <w:szCs w:val="18"/>
                <w:lang w:val="es-CO" w:eastAsia="en-US"/>
              </w:rPr>
              <w:t>Reducciones de Emisiones</w:t>
            </w:r>
            <w:r w:rsidRPr="00470B82">
              <w:rPr>
                <w:rFonts w:asciiTheme="minorHAnsi" w:eastAsiaTheme="minorHAnsi" w:hAnsiTheme="minorHAnsi" w:cstheme="minorBidi"/>
                <w:b/>
                <w:bCs/>
                <w:color w:val="FFFFFF" w:themeColor="background1"/>
                <w:sz w:val="18"/>
                <w:szCs w:val="18"/>
                <w:lang w:val="es-CO" w:eastAsia="en-US"/>
              </w:rPr>
              <w:br/>
              <w:t>(tCO2e)</w:t>
            </w:r>
          </w:p>
        </w:tc>
      </w:tr>
      <w:tr w:rsidR="004E0CA6" w:rsidRPr="004B5098" w14:paraId="260C7F1D" w14:textId="77777777" w:rsidTr="00470B82">
        <w:tc>
          <w:tcPr>
            <w:tcW w:w="1837" w:type="dxa"/>
            <w:shd w:val="clear" w:color="auto" w:fill="538135" w:themeFill="accent6" w:themeFillShade="BF"/>
            <w:vAlign w:val="center"/>
          </w:tcPr>
          <w:p w14:paraId="4F01153B" w14:textId="679857E7" w:rsidR="004E0CA6" w:rsidRPr="00470B82" w:rsidRDefault="004E0CA6" w:rsidP="004E0CA6">
            <w:pPr>
              <w:pStyle w:val="SDMTableBoxParaNotNumbered"/>
              <w:jc w:val="center"/>
              <w:rPr>
                <w:rFonts w:asciiTheme="minorHAnsi" w:eastAsiaTheme="minorHAnsi" w:hAnsiTheme="minorHAnsi" w:cstheme="minorBidi"/>
                <w:color w:val="FFFFFF" w:themeColor="background1"/>
                <w:sz w:val="16"/>
                <w:szCs w:val="16"/>
                <w:lang w:val="es-CO" w:eastAsia="en-US"/>
              </w:rPr>
            </w:pPr>
            <w:r w:rsidRPr="00470B82">
              <w:rPr>
                <w:rFonts w:asciiTheme="minorHAnsi" w:eastAsiaTheme="minorHAnsi" w:hAnsiTheme="minorHAnsi" w:cstheme="minorBidi"/>
                <w:color w:val="FFFFFF" w:themeColor="background1"/>
                <w:sz w:val="16"/>
                <w:szCs w:val="16"/>
                <w:lang w:val="es-CO" w:eastAsia="en-US"/>
              </w:rPr>
              <w:t>Año 1</w:t>
            </w:r>
          </w:p>
        </w:tc>
        <w:tc>
          <w:tcPr>
            <w:tcW w:w="1949" w:type="dxa"/>
            <w:vAlign w:val="center"/>
          </w:tcPr>
          <w:p w14:paraId="779845FB" w14:textId="77777777" w:rsidR="004E0CA6" w:rsidRPr="004B5098" w:rsidRDefault="004E0CA6" w:rsidP="002922F2">
            <w:pPr>
              <w:rPr>
                <w:rFonts w:asciiTheme="minorBidi" w:hAnsiTheme="minorBidi"/>
              </w:rPr>
            </w:pPr>
          </w:p>
        </w:tc>
        <w:tc>
          <w:tcPr>
            <w:tcW w:w="1949" w:type="dxa"/>
            <w:vAlign w:val="center"/>
          </w:tcPr>
          <w:p w14:paraId="27C1AE50" w14:textId="77777777" w:rsidR="004E0CA6" w:rsidRPr="004B5098" w:rsidRDefault="004E0CA6" w:rsidP="002922F2">
            <w:pPr>
              <w:rPr>
                <w:rFonts w:asciiTheme="minorBidi" w:hAnsiTheme="minorBidi"/>
              </w:rPr>
            </w:pPr>
          </w:p>
        </w:tc>
        <w:tc>
          <w:tcPr>
            <w:tcW w:w="1949" w:type="dxa"/>
            <w:vAlign w:val="center"/>
          </w:tcPr>
          <w:p w14:paraId="4C48FDEA" w14:textId="77777777" w:rsidR="004E0CA6" w:rsidRPr="004B5098" w:rsidRDefault="004E0CA6" w:rsidP="002922F2">
            <w:pPr>
              <w:rPr>
                <w:rFonts w:asciiTheme="minorBidi" w:hAnsiTheme="minorBidi"/>
              </w:rPr>
            </w:pPr>
          </w:p>
        </w:tc>
        <w:tc>
          <w:tcPr>
            <w:tcW w:w="1945" w:type="dxa"/>
            <w:vAlign w:val="center"/>
          </w:tcPr>
          <w:p w14:paraId="2741E575" w14:textId="77777777" w:rsidR="004E0CA6" w:rsidRPr="004B5098" w:rsidRDefault="004E0CA6" w:rsidP="002922F2">
            <w:pPr>
              <w:rPr>
                <w:rFonts w:asciiTheme="minorBidi" w:hAnsiTheme="minorBidi"/>
              </w:rPr>
            </w:pPr>
          </w:p>
        </w:tc>
      </w:tr>
      <w:tr w:rsidR="004E0CA6" w:rsidRPr="004B5098" w14:paraId="779D2201" w14:textId="77777777" w:rsidTr="00470B82">
        <w:tc>
          <w:tcPr>
            <w:tcW w:w="1837" w:type="dxa"/>
            <w:shd w:val="clear" w:color="auto" w:fill="538135" w:themeFill="accent6" w:themeFillShade="BF"/>
            <w:vAlign w:val="center"/>
          </w:tcPr>
          <w:p w14:paraId="48754B8F" w14:textId="3426A606" w:rsidR="004E0CA6" w:rsidRPr="00470B82" w:rsidRDefault="004E0CA6" w:rsidP="004E0CA6">
            <w:pPr>
              <w:pStyle w:val="SDMTableBoxParaNotNumbered"/>
              <w:jc w:val="center"/>
              <w:rPr>
                <w:rFonts w:asciiTheme="minorHAnsi" w:eastAsiaTheme="minorHAnsi" w:hAnsiTheme="minorHAnsi" w:cstheme="minorBidi"/>
                <w:color w:val="FFFFFF" w:themeColor="background1"/>
                <w:sz w:val="16"/>
                <w:szCs w:val="16"/>
                <w:lang w:val="es-CO" w:eastAsia="en-US"/>
              </w:rPr>
            </w:pPr>
            <w:r w:rsidRPr="00470B82">
              <w:rPr>
                <w:rFonts w:asciiTheme="minorHAnsi" w:eastAsiaTheme="minorHAnsi" w:hAnsiTheme="minorHAnsi" w:cstheme="minorBidi"/>
                <w:color w:val="FFFFFF" w:themeColor="background1"/>
                <w:sz w:val="16"/>
                <w:szCs w:val="16"/>
                <w:lang w:val="es-CO" w:eastAsia="en-US"/>
              </w:rPr>
              <w:t>Año 2</w:t>
            </w:r>
          </w:p>
        </w:tc>
        <w:tc>
          <w:tcPr>
            <w:tcW w:w="1949" w:type="dxa"/>
            <w:vAlign w:val="center"/>
          </w:tcPr>
          <w:p w14:paraId="56E0867D" w14:textId="77777777" w:rsidR="004E0CA6" w:rsidRPr="004B5098" w:rsidRDefault="004E0CA6" w:rsidP="002922F2">
            <w:pPr>
              <w:rPr>
                <w:rFonts w:asciiTheme="minorBidi" w:hAnsiTheme="minorBidi"/>
              </w:rPr>
            </w:pPr>
          </w:p>
        </w:tc>
        <w:tc>
          <w:tcPr>
            <w:tcW w:w="1949" w:type="dxa"/>
            <w:vAlign w:val="center"/>
          </w:tcPr>
          <w:p w14:paraId="7E944592" w14:textId="77777777" w:rsidR="004E0CA6" w:rsidRPr="004B5098" w:rsidRDefault="004E0CA6" w:rsidP="002922F2">
            <w:pPr>
              <w:rPr>
                <w:rFonts w:asciiTheme="minorBidi" w:hAnsiTheme="minorBidi"/>
              </w:rPr>
            </w:pPr>
          </w:p>
        </w:tc>
        <w:tc>
          <w:tcPr>
            <w:tcW w:w="1949" w:type="dxa"/>
            <w:vAlign w:val="center"/>
          </w:tcPr>
          <w:p w14:paraId="193DDBEA" w14:textId="77777777" w:rsidR="004E0CA6" w:rsidRPr="004B5098" w:rsidRDefault="004E0CA6" w:rsidP="002922F2">
            <w:pPr>
              <w:rPr>
                <w:rFonts w:asciiTheme="minorBidi" w:hAnsiTheme="minorBidi"/>
              </w:rPr>
            </w:pPr>
          </w:p>
        </w:tc>
        <w:tc>
          <w:tcPr>
            <w:tcW w:w="1945" w:type="dxa"/>
            <w:vAlign w:val="center"/>
          </w:tcPr>
          <w:p w14:paraId="752A6CCE" w14:textId="77777777" w:rsidR="004E0CA6" w:rsidRPr="004B5098" w:rsidRDefault="004E0CA6" w:rsidP="002922F2">
            <w:pPr>
              <w:rPr>
                <w:rFonts w:asciiTheme="minorBidi" w:hAnsiTheme="minorBidi"/>
              </w:rPr>
            </w:pPr>
          </w:p>
        </w:tc>
      </w:tr>
      <w:tr w:rsidR="004E0CA6" w:rsidRPr="004B5098" w14:paraId="417F71F5" w14:textId="77777777" w:rsidTr="00470B82">
        <w:tc>
          <w:tcPr>
            <w:tcW w:w="1837" w:type="dxa"/>
            <w:shd w:val="clear" w:color="auto" w:fill="538135" w:themeFill="accent6" w:themeFillShade="BF"/>
            <w:vAlign w:val="center"/>
          </w:tcPr>
          <w:p w14:paraId="622E7447" w14:textId="392D3C73" w:rsidR="004E0CA6" w:rsidRPr="00470B82" w:rsidRDefault="004E0CA6" w:rsidP="004E0CA6">
            <w:pPr>
              <w:pStyle w:val="SDMTableBoxParaNotNumbered"/>
              <w:jc w:val="center"/>
              <w:rPr>
                <w:rFonts w:asciiTheme="minorHAnsi" w:eastAsiaTheme="minorHAnsi" w:hAnsiTheme="minorHAnsi" w:cstheme="minorBidi"/>
                <w:color w:val="FFFFFF" w:themeColor="background1"/>
                <w:sz w:val="16"/>
                <w:szCs w:val="16"/>
                <w:lang w:val="es-CO" w:eastAsia="en-US"/>
              </w:rPr>
            </w:pPr>
            <w:r w:rsidRPr="00470B82">
              <w:rPr>
                <w:rFonts w:asciiTheme="minorHAnsi" w:eastAsiaTheme="minorHAnsi" w:hAnsiTheme="minorHAnsi" w:cstheme="minorBidi"/>
                <w:color w:val="FFFFFF" w:themeColor="background1"/>
                <w:sz w:val="16"/>
                <w:szCs w:val="16"/>
                <w:lang w:val="es-CO" w:eastAsia="en-US"/>
              </w:rPr>
              <w:t>Año …</w:t>
            </w:r>
          </w:p>
        </w:tc>
        <w:tc>
          <w:tcPr>
            <w:tcW w:w="1949" w:type="dxa"/>
            <w:vAlign w:val="center"/>
          </w:tcPr>
          <w:p w14:paraId="2B2FA1A2" w14:textId="77777777" w:rsidR="004E0CA6" w:rsidRPr="004B5098" w:rsidRDefault="004E0CA6" w:rsidP="002922F2">
            <w:pPr>
              <w:rPr>
                <w:rFonts w:asciiTheme="minorBidi" w:hAnsiTheme="minorBidi"/>
              </w:rPr>
            </w:pPr>
          </w:p>
        </w:tc>
        <w:tc>
          <w:tcPr>
            <w:tcW w:w="1949" w:type="dxa"/>
            <w:vAlign w:val="center"/>
          </w:tcPr>
          <w:p w14:paraId="5D589586" w14:textId="77777777" w:rsidR="004E0CA6" w:rsidRPr="004B5098" w:rsidRDefault="004E0CA6" w:rsidP="002922F2">
            <w:pPr>
              <w:rPr>
                <w:rFonts w:asciiTheme="minorBidi" w:hAnsiTheme="minorBidi"/>
              </w:rPr>
            </w:pPr>
          </w:p>
        </w:tc>
        <w:tc>
          <w:tcPr>
            <w:tcW w:w="1949" w:type="dxa"/>
            <w:vAlign w:val="center"/>
          </w:tcPr>
          <w:p w14:paraId="2A6D0F12" w14:textId="77777777" w:rsidR="004E0CA6" w:rsidRPr="004B5098" w:rsidRDefault="004E0CA6" w:rsidP="002922F2">
            <w:pPr>
              <w:rPr>
                <w:rFonts w:asciiTheme="minorBidi" w:hAnsiTheme="minorBidi"/>
              </w:rPr>
            </w:pPr>
          </w:p>
        </w:tc>
        <w:tc>
          <w:tcPr>
            <w:tcW w:w="1945" w:type="dxa"/>
            <w:vAlign w:val="center"/>
          </w:tcPr>
          <w:p w14:paraId="34E7F3C4" w14:textId="77777777" w:rsidR="004E0CA6" w:rsidRPr="004B5098" w:rsidRDefault="004E0CA6" w:rsidP="002922F2">
            <w:pPr>
              <w:rPr>
                <w:rFonts w:asciiTheme="minorBidi" w:hAnsiTheme="minorBidi"/>
              </w:rPr>
            </w:pPr>
          </w:p>
        </w:tc>
      </w:tr>
      <w:tr w:rsidR="004E0CA6" w:rsidRPr="004B5098" w14:paraId="0FC95C49" w14:textId="77777777" w:rsidTr="00470B82">
        <w:tc>
          <w:tcPr>
            <w:tcW w:w="1837" w:type="dxa"/>
            <w:shd w:val="clear" w:color="auto" w:fill="538135" w:themeFill="accent6" w:themeFillShade="BF"/>
            <w:vAlign w:val="center"/>
          </w:tcPr>
          <w:p w14:paraId="51438FFB" w14:textId="77777777" w:rsidR="004E0CA6" w:rsidRPr="00470B82" w:rsidRDefault="004E0CA6" w:rsidP="004E0CA6">
            <w:pPr>
              <w:pStyle w:val="SDMTableBoxParaNotNumbered"/>
              <w:jc w:val="center"/>
              <w:rPr>
                <w:rFonts w:asciiTheme="minorHAnsi" w:eastAsiaTheme="minorHAnsi" w:hAnsiTheme="minorHAnsi" w:cstheme="minorBidi"/>
                <w:b/>
                <w:bCs/>
                <w:color w:val="FFFFFF" w:themeColor="background1"/>
                <w:sz w:val="16"/>
                <w:szCs w:val="16"/>
                <w:lang w:val="es-CO" w:eastAsia="en-US"/>
              </w:rPr>
            </w:pPr>
            <w:r w:rsidRPr="00470B82">
              <w:rPr>
                <w:rFonts w:asciiTheme="minorHAnsi" w:eastAsiaTheme="minorHAnsi" w:hAnsiTheme="minorHAnsi" w:cstheme="minorBidi"/>
                <w:b/>
                <w:bCs/>
                <w:color w:val="FFFFFF" w:themeColor="background1"/>
                <w:sz w:val="16"/>
                <w:szCs w:val="16"/>
                <w:lang w:val="es-CO" w:eastAsia="en-US"/>
              </w:rPr>
              <w:t>Total</w:t>
            </w:r>
          </w:p>
        </w:tc>
        <w:tc>
          <w:tcPr>
            <w:tcW w:w="1949" w:type="dxa"/>
            <w:vAlign w:val="center"/>
          </w:tcPr>
          <w:p w14:paraId="27F77111" w14:textId="77777777" w:rsidR="004E0CA6" w:rsidRPr="004B5098" w:rsidRDefault="004E0CA6" w:rsidP="002922F2">
            <w:pPr>
              <w:rPr>
                <w:rFonts w:asciiTheme="minorBidi" w:hAnsiTheme="minorBidi"/>
              </w:rPr>
            </w:pPr>
          </w:p>
        </w:tc>
        <w:tc>
          <w:tcPr>
            <w:tcW w:w="1949" w:type="dxa"/>
            <w:vAlign w:val="center"/>
          </w:tcPr>
          <w:p w14:paraId="5AB96DB2" w14:textId="77777777" w:rsidR="004E0CA6" w:rsidRPr="004B5098" w:rsidRDefault="004E0CA6" w:rsidP="002922F2">
            <w:pPr>
              <w:rPr>
                <w:rFonts w:asciiTheme="minorBidi" w:hAnsiTheme="minorBidi"/>
              </w:rPr>
            </w:pPr>
          </w:p>
        </w:tc>
        <w:tc>
          <w:tcPr>
            <w:tcW w:w="1949" w:type="dxa"/>
            <w:vAlign w:val="center"/>
          </w:tcPr>
          <w:p w14:paraId="16B21B4F" w14:textId="77777777" w:rsidR="004E0CA6" w:rsidRPr="004B5098" w:rsidRDefault="004E0CA6" w:rsidP="002922F2">
            <w:pPr>
              <w:rPr>
                <w:rFonts w:asciiTheme="minorBidi" w:hAnsiTheme="minorBidi"/>
              </w:rPr>
            </w:pPr>
          </w:p>
        </w:tc>
        <w:tc>
          <w:tcPr>
            <w:tcW w:w="1945" w:type="dxa"/>
            <w:vAlign w:val="center"/>
          </w:tcPr>
          <w:p w14:paraId="49CE70C7" w14:textId="77777777" w:rsidR="004E0CA6" w:rsidRPr="004B5098" w:rsidRDefault="004E0CA6" w:rsidP="002922F2">
            <w:pPr>
              <w:rPr>
                <w:rFonts w:asciiTheme="minorBidi" w:hAnsiTheme="minorBidi"/>
              </w:rPr>
            </w:pPr>
          </w:p>
        </w:tc>
      </w:tr>
      <w:tr w:rsidR="004E0CA6" w:rsidRPr="004E0CA6" w14:paraId="5A4BE331" w14:textId="77777777" w:rsidTr="00470B82">
        <w:tc>
          <w:tcPr>
            <w:tcW w:w="1837" w:type="dxa"/>
            <w:shd w:val="clear" w:color="auto" w:fill="538135" w:themeFill="accent6" w:themeFillShade="BF"/>
            <w:vAlign w:val="center"/>
          </w:tcPr>
          <w:p w14:paraId="3AE615C4" w14:textId="02BF4313" w:rsidR="004E0CA6" w:rsidRPr="00470B82" w:rsidRDefault="004E0CA6" w:rsidP="004E0CA6">
            <w:pPr>
              <w:pStyle w:val="SDMTableBoxParaNotNumbered"/>
              <w:rPr>
                <w:rFonts w:asciiTheme="minorHAnsi" w:eastAsiaTheme="minorHAnsi" w:hAnsiTheme="minorHAnsi" w:cstheme="minorBidi"/>
                <w:b/>
                <w:bCs/>
                <w:color w:val="FFFFFF" w:themeColor="background1"/>
                <w:sz w:val="16"/>
                <w:szCs w:val="16"/>
                <w:lang w:val="es-CO" w:eastAsia="en-US"/>
              </w:rPr>
            </w:pPr>
            <w:r w:rsidRPr="00470B82">
              <w:rPr>
                <w:rFonts w:asciiTheme="minorHAnsi" w:eastAsiaTheme="minorHAnsi" w:hAnsiTheme="minorHAnsi" w:cstheme="minorBidi"/>
                <w:b/>
                <w:bCs/>
                <w:color w:val="FFFFFF" w:themeColor="background1"/>
                <w:sz w:val="16"/>
                <w:szCs w:val="16"/>
                <w:lang w:val="es-CO" w:eastAsia="en-US"/>
              </w:rPr>
              <w:t>Años del periodo de acreditación</w:t>
            </w:r>
          </w:p>
        </w:tc>
        <w:tc>
          <w:tcPr>
            <w:tcW w:w="7792" w:type="dxa"/>
            <w:gridSpan w:val="4"/>
            <w:vAlign w:val="center"/>
          </w:tcPr>
          <w:p w14:paraId="27DDD15A" w14:textId="77777777" w:rsidR="004E0CA6" w:rsidRPr="004E0CA6" w:rsidRDefault="004E0CA6" w:rsidP="002922F2">
            <w:pPr>
              <w:rPr>
                <w:rFonts w:asciiTheme="minorBidi" w:hAnsiTheme="minorBidi"/>
                <w:lang w:val="es-CO"/>
              </w:rPr>
            </w:pPr>
          </w:p>
          <w:p w14:paraId="03B538AC" w14:textId="77777777" w:rsidR="004E0CA6" w:rsidRPr="004E0CA6" w:rsidRDefault="004E0CA6" w:rsidP="002922F2">
            <w:pPr>
              <w:rPr>
                <w:rFonts w:asciiTheme="minorBidi" w:hAnsiTheme="minorBidi"/>
                <w:lang w:val="es-CO"/>
              </w:rPr>
            </w:pPr>
          </w:p>
        </w:tc>
      </w:tr>
      <w:tr w:rsidR="004E0CA6" w:rsidRPr="004E0CA6" w14:paraId="49450CCB" w14:textId="77777777" w:rsidTr="00470B82">
        <w:tc>
          <w:tcPr>
            <w:tcW w:w="1837" w:type="dxa"/>
            <w:shd w:val="clear" w:color="auto" w:fill="538135" w:themeFill="accent6" w:themeFillShade="BF"/>
            <w:vAlign w:val="center"/>
          </w:tcPr>
          <w:p w14:paraId="2C57BE4C" w14:textId="46C31F70" w:rsidR="004E0CA6" w:rsidRPr="00470B82" w:rsidRDefault="004E0CA6" w:rsidP="004E0CA6">
            <w:pPr>
              <w:pStyle w:val="SDMTableBoxParaNotNumbered"/>
              <w:rPr>
                <w:rFonts w:asciiTheme="minorHAnsi" w:eastAsiaTheme="minorHAnsi" w:hAnsiTheme="minorHAnsi" w:cstheme="minorBidi"/>
                <w:b/>
                <w:bCs/>
                <w:color w:val="FFFFFF" w:themeColor="background1"/>
                <w:sz w:val="16"/>
                <w:szCs w:val="16"/>
                <w:lang w:val="es-CO" w:eastAsia="en-US"/>
              </w:rPr>
            </w:pPr>
            <w:r w:rsidRPr="00470B82">
              <w:rPr>
                <w:rFonts w:asciiTheme="minorHAnsi" w:eastAsiaTheme="minorHAnsi" w:hAnsiTheme="minorHAnsi" w:cstheme="minorBidi"/>
                <w:b/>
                <w:bCs/>
                <w:color w:val="FFFFFF" w:themeColor="background1"/>
                <w:sz w:val="16"/>
                <w:szCs w:val="16"/>
                <w:lang w:val="es-CO" w:eastAsia="en-US"/>
              </w:rPr>
              <w:t>Promedio anual en el periodo de acreditación</w:t>
            </w:r>
          </w:p>
        </w:tc>
        <w:tc>
          <w:tcPr>
            <w:tcW w:w="1949" w:type="dxa"/>
            <w:vAlign w:val="center"/>
          </w:tcPr>
          <w:p w14:paraId="3D2C27E0" w14:textId="77777777" w:rsidR="004E0CA6" w:rsidRPr="004E0CA6" w:rsidRDefault="004E0CA6" w:rsidP="002922F2">
            <w:pPr>
              <w:rPr>
                <w:rFonts w:asciiTheme="minorBidi" w:hAnsiTheme="minorBidi"/>
                <w:lang w:val="es-CO"/>
              </w:rPr>
            </w:pPr>
          </w:p>
        </w:tc>
        <w:tc>
          <w:tcPr>
            <w:tcW w:w="1949" w:type="dxa"/>
            <w:vAlign w:val="center"/>
          </w:tcPr>
          <w:p w14:paraId="6202940A" w14:textId="77777777" w:rsidR="004E0CA6" w:rsidRPr="004E0CA6" w:rsidRDefault="004E0CA6" w:rsidP="002922F2">
            <w:pPr>
              <w:rPr>
                <w:rFonts w:asciiTheme="minorBidi" w:hAnsiTheme="minorBidi"/>
                <w:lang w:val="es-CO"/>
              </w:rPr>
            </w:pPr>
          </w:p>
        </w:tc>
        <w:tc>
          <w:tcPr>
            <w:tcW w:w="1949" w:type="dxa"/>
            <w:vAlign w:val="center"/>
          </w:tcPr>
          <w:p w14:paraId="17F63168" w14:textId="77777777" w:rsidR="004E0CA6" w:rsidRPr="004E0CA6" w:rsidRDefault="004E0CA6" w:rsidP="002922F2">
            <w:pPr>
              <w:rPr>
                <w:rFonts w:asciiTheme="minorBidi" w:hAnsiTheme="minorBidi"/>
                <w:lang w:val="es-CO"/>
              </w:rPr>
            </w:pPr>
          </w:p>
        </w:tc>
        <w:tc>
          <w:tcPr>
            <w:tcW w:w="1945" w:type="dxa"/>
            <w:vAlign w:val="center"/>
          </w:tcPr>
          <w:p w14:paraId="5AD21A3A" w14:textId="77777777" w:rsidR="004E0CA6" w:rsidRPr="004E0CA6" w:rsidRDefault="004E0CA6" w:rsidP="002922F2">
            <w:pPr>
              <w:rPr>
                <w:rFonts w:asciiTheme="minorBidi" w:hAnsiTheme="minorBidi"/>
                <w:lang w:val="es-CO"/>
              </w:rPr>
            </w:pPr>
          </w:p>
        </w:tc>
      </w:tr>
    </w:tbl>
    <w:p w14:paraId="1A4A8671" w14:textId="77777777" w:rsidR="00B07AEA" w:rsidRDefault="00B07AEA" w:rsidP="004E0CA6">
      <w:pPr>
        <w:spacing w:after="0"/>
        <w:jc w:val="both"/>
      </w:pPr>
    </w:p>
    <w:p w14:paraId="4113CFE2" w14:textId="30DC9B9C" w:rsidR="004E0CA6" w:rsidRDefault="004E0CA6" w:rsidP="004E0CA6">
      <w:pPr>
        <w:spacing w:after="0"/>
        <w:jc w:val="both"/>
      </w:pPr>
      <w:r>
        <w:t>&gt;&gt;</w:t>
      </w:r>
    </w:p>
    <w:p w14:paraId="301AE758" w14:textId="77777777" w:rsidR="004E0CA6" w:rsidRDefault="004E0CA6" w:rsidP="004E0CA6">
      <w:pPr>
        <w:spacing w:after="0"/>
        <w:jc w:val="both"/>
        <w:rPr>
          <w:lang w:val="es-GT"/>
        </w:rPr>
      </w:pPr>
    </w:p>
    <w:p w14:paraId="1329F76F" w14:textId="22C8D39B" w:rsidR="004E0CA6" w:rsidRDefault="004E0CA6" w:rsidP="004E0CA6">
      <w:pPr>
        <w:pStyle w:val="Ttulo2"/>
        <w:numPr>
          <w:ilvl w:val="0"/>
          <w:numId w:val="0"/>
        </w:numPr>
        <w:ind w:left="567" w:hanging="567"/>
        <w:jc w:val="both"/>
      </w:pPr>
      <w:bookmarkStart w:id="19" w:name="_Toc176857855"/>
      <w:r>
        <w:t xml:space="preserve">B.7. </w:t>
      </w:r>
      <w:r>
        <w:tab/>
        <w:t>Plan de monitoreo</w:t>
      </w:r>
      <w:bookmarkEnd w:id="19"/>
    </w:p>
    <w:p w14:paraId="4C061658" w14:textId="77777777" w:rsidR="004E0CA6" w:rsidRDefault="004E0CA6" w:rsidP="004E0CA6">
      <w:pPr>
        <w:spacing w:after="0"/>
        <w:jc w:val="both"/>
      </w:pPr>
    </w:p>
    <w:p w14:paraId="340912C3" w14:textId="78A861AD" w:rsidR="004E0CA6" w:rsidRDefault="004E0CA6" w:rsidP="004E0CA6">
      <w:pPr>
        <w:spacing w:after="0"/>
        <w:jc w:val="both"/>
      </w:pPr>
      <w:r>
        <w:t>&gt;&gt;</w:t>
      </w:r>
    </w:p>
    <w:p w14:paraId="38817A50" w14:textId="475A8C1E" w:rsidR="00B07AEA" w:rsidRDefault="00B07AEA" w:rsidP="004E0CA6">
      <w:pPr>
        <w:spacing w:after="0"/>
        <w:jc w:val="both"/>
      </w:pPr>
      <w:r>
        <w:rPr>
          <w:noProof/>
        </w:rPr>
        <mc:AlternateContent>
          <mc:Choice Requires="wps">
            <w:drawing>
              <wp:inline distT="0" distB="0" distL="0" distR="0" wp14:anchorId="77BE3004" wp14:editId="5644FEDD">
                <wp:extent cx="6087110" cy="971550"/>
                <wp:effectExtent l="0" t="0" r="27940" b="19050"/>
                <wp:docPr id="4770908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wps:txbx>
                      <wps:bodyPr rot="0" vert="horz" wrap="square" lIns="91440" tIns="45720" rIns="91440" bIns="45720" anchor="t" anchorCtr="0">
                        <a:spAutoFit/>
                      </wps:bodyPr>
                    </wps:wsp>
                  </a:graphicData>
                </a:graphic>
              </wp:inline>
            </w:drawing>
          </mc:Choice>
          <mc:Fallback>
            <w:pict>
              <v:shape w14:anchorId="77BE3004" id="_x0000_s104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bT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eRAiUF9BfUTyLUzDjcuIlw7sL0oGHOySup97&#10;ZgUl6pNGAVfZYhE2IRqLfDlHw157qmsP0xyhSuopma5bH7cncmvuUeidjBq8VHKqGQc2knharrAR&#10;13aMevkFbH4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Fb520ykCAABKBAAADgAAAAAAAAAAAAAAAAAuAgAAZHJzL2Uyb0Rv&#10;Yy54bWxQSwECLQAUAAYACAAAACEAIqHL5tsAAAAFAQAADwAAAAAAAAAAAAAAAACDBAAAZHJzL2Rv&#10;d25yZXYueG1sUEsFBgAAAAAEAAQA8wAAAIsFAAAAAA==&#10;" fillcolor="#f2f2f2 [3052]">
                <v:textbox style="mso-fit-shape-to-text:t">
                  <w:txbxContent>
                    <w:p w14:paraId="33CDB87B"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E8BB1DC" w14:textId="60D2C9C1" w:rsidR="00B07AEA" w:rsidRPr="000331DC" w:rsidRDefault="00B07AEA" w:rsidP="00B07AEA">
                      <w:pPr>
                        <w:jc w:val="both"/>
                        <w:rPr>
                          <w:color w:val="7F7F7F" w:themeColor="text1" w:themeTint="80"/>
                          <w:sz w:val="20"/>
                          <w:szCs w:val="20"/>
                        </w:rPr>
                      </w:pPr>
                      <w:r w:rsidRPr="00B07AEA">
                        <w:rPr>
                          <w:color w:val="7F7F7F" w:themeColor="text1" w:themeTint="80"/>
                          <w:sz w:val="20"/>
                          <w:szCs w:val="20"/>
                        </w:rPr>
                        <w:t>En las siguientes secciones se debe suministrar una descripción detallada del plan de monitoreo aplicable a la iniciativa de mitigación, de   acuerdo con las disposiciones aplicables en el Estándar para la Certificación de Iniciativas de Mitigación COLCX, la(s) metodología(s) y herramienta(s) aplicada(s) y cualquier otro instrumento.</w:t>
                      </w:r>
                    </w:p>
                  </w:txbxContent>
                </v:textbox>
                <w10:anchorlock/>
              </v:shape>
            </w:pict>
          </mc:Fallback>
        </mc:AlternateContent>
      </w:r>
    </w:p>
    <w:p w14:paraId="280CFF19" w14:textId="77777777" w:rsidR="004E0CA6" w:rsidRPr="004E0CA6" w:rsidRDefault="004E0CA6" w:rsidP="004E0CA6">
      <w:pPr>
        <w:spacing w:after="0"/>
        <w:jc w:val="both"/>
      </w:pPr>
    </w:p>
    <w:p w14:paraId="5B2199C1" w14:textId="29BBE6DF" w:rsidR="004E0CA6" w:rsidRDefault="004E0CA6" w:rsidP="00B52DDE">
      <w:pPr>
        <w:pStyle w:val="Ttulo3"/>
      </w:pPr>
      <w:bookmarkStart w:id="20" w:name="_Toc176857856"/>
      <w:r>
        <w:t xml:space="preserve">B.7.1. </w:t>
      </w:r>
      <w:r>
        <w:tab/>
      </w:r>
      <w:r w:rsidR="00470B82">
        <w:t>Datos y parámetros para monitorear</w:t>
      </w:r>
      <w:r>
        <w:t xml:space="preserve"> </w:t>
      </w:r>
      <w:r w:rsidR="00470B82">
        <w:t>(E</w:t>
      </w:r>
      <w:r>
        <w:t>x-post</w:t>
      </w:r>
      <w:r w:rsidR="00470B82">
        <w:t>)</w:t>
      </w:r>
      <w:bookmarkEnd w:id="20"/>
    </w:p>
    <w:p w14:paraId="331475ED" w14:textId="77777777" w:rsidR="004E0CA6" w:rsidRDefault="004E0CA6" w:rsidP="004E0CA6">
      <w:pPr>
        <w:spacing w:after="0"/>
        <w:jc w:val="both"/>
      </w:pPr>
    </w:p>
    <w:tbl>
      <w:tblPr>
        <w:tblStyle w:val="TableGrid1"/>
        <w:tblW w:w="9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250"/>
        <w:gridCol w:w="7195"/>
      </w:tblGrid>
      <w:tr w:rsidR="004E0CA6" w:rsidRPr="004B5098" w14:paraId="3C46C8CA" w14:textId="77777777" w:rsidTr="00FC1765">
        <w:tc>
          <w:tcPr>
            <w:tcW w:w="2250" w:type="dxa"/>
            <w:shd w:val="clear" w:color="auto" w:fill="538135" w:themeFill="accent6" w:themeFillShade="BF"/>
          </w:tcPr>
          <w:p w14:paraId="5A53D58D" w14:textId="1BDB98E9" w:rsidR="004E0CA6" w:rsidRPr="00470B82" w:rsidRDefault="004E0CA6" w:rsidP="008368C6">
            <w:pPr>
              <w:pStyle w:val="SDMTableBoxParaNotNumbered"/>
              <w:rPr>
                <w:rFonts w:asciiTheme="minorBidi" w:hAnsiTheme="minorBidi" w:cstheme="minorBidi"/>
                <w:b/>
                <w:color w:val="FFFFFF" w:themeColor="background1"/>
                <w:sz w:val="22"/>
                <w:szCs w:val="22"/>
                <w:lang w:val="en-US"/>
              </w:rPr>
            </w:pPr>
            <w:r w:rsidRPr="00470B82">
              <w:rPr>
                <w:rFonts w:asciiTheme="minorHAnsi" w:eastAsiaTheme="minorHAnsi" w:hAnsiTheme="minorHAnsi" w:cstheme="minorBidi"/>
                <w:b/>
                <w:bCs/>
                <w:color w:val="FFFFFF" w:themeColor="background1"/>
                <w:lang w:val="es-CO" w:eastAsia="en-US"/>
              </w:rPr>
              <w:t>Dat</w:t>
            </w:r>
            <w:r w:rsidR="00AA06D1" w:rsidRPr="00470B82">
              <w:rPr>
                <w:rFonts w:asciiTheme="minorHAnsi" w:eastAsiaTheme="minorHAnsi" w:hAnsiTheme="minorHAnsi" w:cstheme="minorBidi"/>
                <w:b/>
                <w:bCs/>
                <w:color w:val="FFFFFF" w:themeColor="background1"/>
                <w:lang w:val="es-CO" w:eastAsia="en-US"/>
              </w:rPr>
              <w:t>o</w:t>
            </w:r>
            <w:r w:rsidRPr="00470B82">
              <w:rPr>
                <w:rFonts w:asciiTheme="minorHAnsi" w:eastAsiaTheme="minorHAnsi" w:hAnsiTheme="minorHAnsi" w:cstheme="minorBidi"/>
                <w:b/>
                <w:bCs/>
                <w:color w:val="FFFFFF" w:themeColor="background1"/>
                <w:lang w:val="es-CO" w:eastAsia="en-US"/>
              </w:rPr>
              <w:t xml:space="preserve"> / Pa</w:t>
            </w:r>
            <w:r w:rsidR="00AA06D1" w:rsidRPr="00470B82">
              <w:rPr>
                <w:rFonts w:asciiTheme="minorHAnsi" w:eastAsiaTheme="minorHAnsi" w:hAnsiTheme="minorHAnsi" w:cstheme="minorBidi"/>
                <w:b/>
                <w:bCs/>
                <w:color w:val="FFFFFF" w:themeColor="background1"/>
                <w:lang w:val="es-CO" w:eastAsia="en-US"/>
              </w:rPr>
              <w:t>rámetro</w:t>
            </w:r>
            <w:r w:rsidRPr="00470B82">
              <w:rPr>
                <w:rFonts w:asciiTheme="minorHAnsi" w:eastAsiaTheme="minorHAnsi" w:hAnsiTheme="minorHAnsi" w:cstheme="minorBidi"/>
                <w:b/>
                <w:bCs/>
                <w:color w:val="FFFFFF" w:themeColor="background1"/>
                <w:lang w:val="es-CO" w:eastAsia="en-US"/>
              </w:rPr>
              <w:t>:</w:t>
            </w:r>
          </w:p>
        </w:tc>
        <w:tc>
          <w:tcPr>
            <w:tcW w:w="7195" w:type="dxa"/>
          </w:tcPr>
          <w:p w14:paraId="5D3458FD" w14:textId="77777777" w:rsidR="004E0CA6" w:rsidRPr="004B5098" w:rsidRDefault="004E0CA6" w:rsidP="002922F2">
            <w:pPr>
              <w:pStyle w:val="SDMTableBoxParaNotNumbered"/>
              <w:keepNext/>
              <w:keepLines/>
              <w:rPr>
                <w:rFonts w:asciiTheme="minorBidi" w:hAnsiTheme="minorBidi" w:cstheme="minorBidi"/>
                <w:b/>
                <w:sz w:val="22"/>
                <w:szCs w:val="22"/>
                <w:lang w:val="en-US"/>
              </w:rPr>
            </w:pPr>
          </w:p>
        </w:tc>
      </w:tr>
      <w:tr w:rsidR="008368C6" w:rsidRPr="004B5098" w14:paraId="435B69A2" w14:textId="77777777" w:rsidTr="00FC1765">
        <w:tc>
          <w:tcPr>
            <w:tcW w:w="2250" w:type="dxa"/>
            <w:shd w:val="clear" w:color="auto" w:fill="538135" w:themeFill="accent6" w:themeFillShade="BF"/>
          </w:tcPr>
          <w:p w14:paraId="0291AFEC" w14:textId="7FD606DC"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Metodología(s) aplicada(s)</w:t>
            </w:r>
          </w:p>
        </w:tc>
        <w:tc>
          <w:tcPr>
            <w:tcW w:w="7195" w:type="dxa"/>
          </w:tcPr>
          <w:p w14:paraId="2A16AF9A"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7892F54D" w14:textId="77777777" w:rsidTr="00FC1765">
        <w:tc>
          <w:tcPr>
            <w:tcW w:w="2250" w:type="dxa"/>
            <w:shd w:val="clear" w:color="auto" w:fill="538135" w:themeFill="accent6" w:themeFillShade="BF"/>
          </w:tcPr>
          <w:p w14:paraId="24F04FA8" w14:textId="29806633"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Unidades:</w:t>
            </w:r>
          </w:p>
        </w:tc>
        <w:tc>
          <w:tcPr>
            <w:tcW w:w="7195" w:type="dxa"/>
          </w:tcPr>
          <w:p w14:paraId="322CB7C6" w14:textId="77777777" w:rsidR="008368C6" w:rsidRPr="004B5098" w:rsidRDefault="008368C6" w:rsidP="008368C6">
            <w:pPr>
              <w:pStyle w:val="SDMTableBoxParaNotNumbered"/>
              <w:rPr>
                <w:rFonts w:asciiTheme="minorBidi" w:hAnsiTheme="minorBidi" w:cstheme="minorBidi"/>
                <w:strike/>
                <w:color w:val="FF0000"/>
                <w:sz w:val="22"/>
                <w:szCs w:val="22"/>
                <w:lang w:val="en-US"/>
              </w:rPr>
            </w:pPr>
          </w:p>
        </w:tc>
      </w:tr>
      <w:tr w:rsidR="008368C6" w:rsidRPr="004B5098" w14:paraId="6F6C184B" w14:textId="77777777" w:rsidTr="00FC1765">
        <w:tc>
          <w:tcPr>
            <w:tcW w:w="2250" w:type="dxa"/>
            <w:shd w:val="clear" w:color="auto" w:fill="538135" w:themeFill="accent6" w:themeFillShade="BF"/>
          </w:tcPr>
          <w:p w14:paraId="38D98B07" w14:textId="76A3EC39"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Descripción:</w:t>
            </w:r>
          </w:p>
        </w:tc>
        <w:tc>
          <w:tcPr>
            <w:tcW w:w="7195" w:type="dxa"/>
          </w:tcPr>
          <w:p w14:paraId="0CB74F5B"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3C640B18" w14:textId="77777777" w:rsidTr="00FC1765">
        <w:tc>
          <w:tcPr>
            <w:tcW w:w="2250" w:type="dxa"/>
            <w:shd w:val="clear" w:color="auto" w:fill="538135" w:themeFill="accent6" w:themeFillShade="BF"/>
          </w:tcPr>
          <w:p w14:paraId="20ECE4F7" w14:textId="2433F902"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Dato medido, calculado o por defecto:</w:t>
            </w:r>
          </w:p>
        </w:tc>
        <w:tc>
          <w:tcPr>
            <w:tcW w:w="7195" w:type="dxa"/>
          </w:tcPr>
          <w:p w14:paraId="3B18AAFA" w14:textId="77777777" w:rsidR="008368C6" w:rsidRPr="008368C6" w:rsidRDefault="008368C6" w:rsidP="008368C6">
            <w:pPr>
              <w:pStyle w:val="SDMTableBoxParaNotNumbered"/>
              <w:rPr>
                <w:rFonts w:asciiTheme="minorBidi" w:hAnsiTheme="minorBidi" w:cstheme="minorBidi"/>
                <w:sz w:val="22"/>
                <w:szCs w:val="22"/>
                <w:lang w:val="es-CO"/>
              </w:rPr>
            </w:pPr>
          </w:p>
        </w:tc>
      </w:tr>
      <w:tr w:rsidR="008368C6" w:rsidRPr="004B5098" w14:paraId="32E4FC6C" w14:textId="77777777" w:rsidTr="00FC1765">
        <w:tc>
          <w:tcPr>
            <w:tcW w:w="2250" w:type="dxa"/>
            <w:shd w:val="clear" w:color="auto" w:fill="538135" w:themeFill="accent6" w:themeFillShade="BF"/>
          </w:tcPr>
          <w:p w14:paraId="650A5C20" w14:textId="71AD23D3"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Fuente del dato:</w:t>
            </w:r>
          </w:p>
        </w:tc>
        <w:tc>
          <w:tcPr>
            <w:tcW w:w="7195" w:type="dxa"/>
          </w:tcPr>
          <w:p w14:paraId="597D319B" w14:textId="77777777" w:rsidR="008368C6" w:rsidRPr="004B5098" w:rsidRDefault="008368C6" w:rsidP="008368C6">
            <w:pPr>
              <w:pStyle w:val="SDMTableBoxParaNotNumbered"/>
              <w:rPr>
                <w:rFonts w:asciiTheme="minorBidi" w:hAnsiTheme="minorBidi" w:cstheme="minorBidi"/>
                <w:sz w:val="22"/>
                <w:szCs w:val="22"/>
                <w:lang w:val="en-US"/>
              </w:rPr>
            </w:pPr>
          </w:p>
        </w:tc>
      </w:tr>
      <w:tr w:rsidR="004E0CA6" w:rsidRPr="004E0CA6" w14:paraId="2F5F5B27" w14:textId="77777777" w:rsidTr="00FC1765">
        <w:tc>
          <w:tcPr>
            <w:tcW w:w="2250" w:type="dxa"/>
            <w:shd w:val="clear" w:color="auto" w:fill="538135" w:themeFill="accent6" w:themeFillShade="BF"/>
          </w:tcPr>
          <w:p w14:paraId="15B49168" w14:textId="7B58B707" w:rsidR="004E0CA6" w:rsidRPr="00470B82" w:rsidRDefault="008368C6" w:rsidP="002922F2">
            <w:pPr>
              <w:pStyle w:val="SDMTableBoxParaNotNumbered"/>
              <w:rPr>
                <w:rFonts w:asciiTheme="minorHAnsi" w:eastAsiaTheme="minorHAnsi" w:hAnsiTheme="minorHAnsi" w:cstheme="minorBidi"/>
                <w:color w:val="FFFFFF" w:themeColor="background1"/>
                <w:lang w:val="en-US" w:eastAsia="en-US"/>
              </w:rPr>
            </w:pPr>
            <w:r w:rsidRPr="00470B82">
              <w:rPr>
                <w:rFonts w:asciiTheme="minorHAnsi" w:eastAsiaTheme="minorHAnsi" w:hAnsiTheme="minorHAnsi" w:cstheme="minorBidi"/>
                <w:color w:val="FFFFFF" w:themeColor="background1"/>
                <w:lang w:val="es-CO" w:eastAsia="en-US"/>
              </w:rPr>
              <w:t>Valor aplicado:</w:t>
            </w:r>
          </w:p>
        </w:tc>
        <w:tc>
          <w:tcPr>
            <w:tcW w:w="7195" w:type="dxa"/>
          </w:tcPr>
          <w:p w14:paraId="4B3AF1E9" w14:textId="77777777" w:rsidR="004E0CA6" w:rsidRPr="004B5098" w:rsidRDefault="004E0CA6" w:rsidP="002922F2">
            <w:pPr>
              <w:rPr>
                <w:rFonts w:asciiTheme="minorBidi" w:hAnsiTheme="minorBidi"/>
                <w:color w:val="000000"/>
              </w:rPr>
            </w:pPr>
          </w:p>
        </w:tc>
      </w:tr>
      <w:tr w:rsidR="008368C6" w:rsidRPr="004B5098" w14:paraId="3BA62855" w14:textId="77777777" w:rsidTr="00FC1765">
        <w:trPr>
          <w:trHeight w:val="1178"/>
        </w:trPr>
        <w:tc>
          <w:tcPr>
            <w:tcW w:w="2250" w:type="dxa"/>
            <w:shd w:val="clear" w:color="auto" w:fill="538135" w:themeFill="accent6" w:themeFillShade="BF"/>
          </w:tcPr>
          <w:p w14:paraId="7838A308" w14:textId="6B2245AE"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Métodos de monitoreo y equipos / tecnologías empleadas:</w:t>
            </w:r>
          </w:p>
        </w:tc>
        <w:tc>
          <w:tcPr>
            <w:tcW w:w="7195" w:type="dxa"/>
          </w:tcPr>
          <w:p w14:paraId="2FD36F21" w14:textId="77777777" w:rsidR="008368C6" w:rsidRPr="008368C6" w:rsidRDefault="008368C6" w:rsidP="008368C6">
            <w:pPr>
              <w:rPr>
                <w:rFonts w:asciiTheme="minorBidi" w:hAnsiTheme="minorBidi"/>
                <w:lang w:val="es-CO"/>
              </w:rPr>
            </w:pPr>
          </w:p>
          <w:p w14:paraId="0818D4BE"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8368C6" w:rsidRPr="004B5098" w14:paraId="685207FF" w14:textId="77777777" w:rsidTr="00FC1765">
        <w:tc>
          <w:tcPr>
            <w:tcW w:w="2250" w:type="dxa"/>
            <w:shd w:val="clear" w:color="auto" w:fill="538135" w:themeFill="accent6" w:themeFillShade="BF"/>
          </w:tcPr>
          <w:p w14:paraId="70661E44" w14:textId="70333A98"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Frecuencia del monitoreo o medición:</w:t>
            </w:r>
          </w:p>
        </w:tc>
        <w:tc>
          <w:tcPr>
            <w:tcW w:w="7195" w:type="dxa"/>
          </w:tcPr>
          <w:p w14:paraId="18A40B4B" w14:textId="77777777" w:rsidR="008368C6" w:rsidRPr="008368C6" w:rsidRDefault="008368C6" w:rsidP="008368C6">
            <w:pPr>
              <w:pStyle w:val="SDMTableBoxParaNotNumbered"/>
              <w:keepNext/>
              <w:rPr>
                <w:rFonts w:asciiTheme="minorBidi" w:hAnsiTheme="minorBidi" w:cstheme="minorBidi"/>
                <w:color w:val="000000"/>
                <w:sz w:val="22"/>
                <w:szCs w:val="22"/>
                <w:lang w:val="es-CO"/>
              </w:rPr>
            </w:pPr>
          </w:p>
        </w:tc>
      </w:tr>
      <w:tr w:rsidR="004E0CA6" w:rsidRPr="004B5098" w14:paraId="511FF3E9" w14:textId="77777777" w:rsidTr="00FC1765">
        <w:tc>
          <w:tcPr>
            <w:tcW w:w="2250" w:type="dxa"/>
            <w:shd w:val="clear" w:color="auto" w:fill="538135" w:themeFill="accent6" w:themeFillShade="BF"/>
          </w:tcPr>
          <w:p w14:paraId="2E09B3FB" w14:textId="780BCF22" w:rsidR="004E0CA6" w:rsidRPr="00470B82" w:rsidRDefault="008368C6" w:rsidP="002922F2">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Frecuencia de registro:</w:t>
            </w:r>
          </w:p>
        </w:tc>
        <w:tc>
          <w:tcPr>
            <w:tcW w:w="7195" w:type="dxa"/>
          </w:tcPr>
          <w:p w14:paraId="454A5EB4" w14:textId="77777777" w:rsidR="004E0CA6" w:rsidRPr="004B5098" w:rsidRDefault="004E0CA6" w:rsidP="002922F2">
            <w:pPr>
              <w:pStyle w:val="SDMTableBoxParaNotNumbered"/>
              <w:keepNext/>
              <w:rPr>
                <w:rFonts w:asciiTheme="minorBidi" w:hAnsiTheme="minorBidi" w:cstheme="minorBidi"/>
                <w:color w:val="000000"/>
                <w:sz w:val="22"/>
                <w:szCs w:val="22"/>
                <w:lang w:val="en-US"/>
              </w:rPr>
            </w:pPr>
          </w:p>
        </w:tc>
      </w:tr>
      <w:tr w:rsidR="008368C6" w:rsidRPr="004B5098" w14:paraId="2BF9F35C" w14:textId="77777777" w:rsidTr="00FC1765">
        <w:trPr>
          <w:trHeight w:val="454"/>
        </w:trPr>
        <w:tc>
          <w:tcPr>
            <w:tcW w:w="2250" w:type="dxa"/>
            <w:shd w:val="clear" w:color="auto" w:fill="538135" w:themeFill="accent6" w:themeFillShade="BF"/>
          </w:tcPr>
          <w:p w14:paraId="51DD0749" w14:textId="648228A1"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Método de cálculo (si aplica):</w:t>
            </w:r>
          </w:p>
        </w:tc>
        <w:tc>
          <w:tcPr>
            <w:tcW w:w="7195" w:type="dxa"/>
          </w:tcPr>
          <w:p w14:paraId="276D6CF6"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6F58040A" w14:textId="77777777" w:rsidTr="00FC1765">
        <w:tc>
          <w:tcPr>
            <w:tcW w:w="2250" w:type="dxa"/>
            <w:shd w:val="clear" w:color="auto" w:fill="538135" w:themeFill="accent6" w:themeFillShade="BF"/>
          </w:tcPr>
          <w:p w14:paraId="2EF9C9AB" w14:textId="51DBA56E"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Procedimientos de control y aseguramiento de calidad:</w:t>
            </w:r>
          </w:p>
        </w:tc>
        <w:tc>
          <w:tcPr>
            <w:tcW w:w="7195" w:type="dxa"/>
          </w:tcPr>
          <w:p w14:paraId="3FBA7645" w14:textId="77777777" w:rsidR="008368C6" w:rsidRPr="008368C6" w:rsidRDefault="008368C6" w:rsidP="008368C6">
            <w:pPr>
              <w:pStyle w:val="SDMTableBoxParaNotNumbered"/>
              <w:keepNext/>
              <w:rPr>
                <w:rFonts w:asciiTheme="minorBidi" w:hAnsiTheme="minorBidi" w:cstheme="minorBidi"/>
                <w:sz w:val="22"/>
                <w:szCs w:val="22"/>
                <w:lang w:val="es-CO"/>
              </w:rPr>
            </w:pPr>
          </w:p>
        </w:tc>
      </w:tr>
      <w:tr w:rsidR="008368C6" w:rsidRPr="004B5098" w14:paraId="198C389B" w14:textId="77777777" w:rsidTr="00FC1765">
        <w:tc>
          <w:tcPr>
            <w:tcW w:w="2250" w:type="dxa"/>
            <w:shd w:val="clear" w:color="auto" w:fill="538135" w:themeFill="accent6" w:themeFillShade="BF"/>
          </w:tcPr>
          <w:p w14:paraId="1E9FDEB5" w14:textId="5ADEDF50"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Propósito del dato:</w:t>
            </w:r>
          </w:p>
        </w:tc>
        <w:tc>
          <w:tcPr>
            <w:tcW w:w="7195" w:type="dxa"/>
          </w:tcPr>
          <w:p w14:paraId="762F8EF5" w14:textId="77777777" w:rsidR="008368C6" w:rsidRPr="004B5098" w:rsidRDefault="008368C6" w:rsidP="008368C6">
            <w:pPr>
              <w:pStyle w:val="SDMTableBoxParaNotNumbered"/>
              <w:rPr>
                <w:rFonts w:asciiTheme="minorBidi" w:hAnsiTheme="minorBidi" w:cstheme="minorBidi"/>
                <w:sz w:val="22"/>
                <w:szCs w:val="22"/>
                <w:lang w:val="en-US"/>
              </w:rPr>
            </w:pPr>
          </w:p>
        </w:tc>
      </w:tr>
      <w:tr w:rsidR="008368C6" w:rsidRPr="004B5098" w14:paraId="05F0FDE1" w14:textId="77777777" w:rsidTr="00FC1765">
        <w:tc>
          <w:tcPr>
            <w:tcW w:w="2250" w:type="dxa"/>
            <w:shd w:val="clear" w:color="auto" w:fill="538135" w:themeFill="accent6" w:themeFillShade="BF"/>
          </w:tcPr>
          <w:p w14:paraId="33643F7E" w14:textId="69B5AC46" w:rsidR="008368C6" w:rsidRPr="00470B82" w:rsidRDefault="008368C6" w:rsidP="008368C6">
            <w:pPr>
              <w:pStyle w:val="SDMTableBoxParaNotNumbered"/>
              <w:rPr>
                <w:rFonts w:asciiTheme="minorHAnsi" w:eastAsiaTheme="minorHAnsi" w:hAnsiTheme="minorHAnsi" w:cstheme="minorBidi"/>
                <w:color w:val="FFFFFF" w:themeColor="background1"/>
                <w:lang w:val="es-CO" w:eastAsia="en-US"/>
              </w:rPr>
            </w:pPr>
            <w:r w:rsidRPr="00470B82">
              <w:rPr>
                <w:rFonts w:asciiTheme="minorHAnsi" w:eastAsiaTheme="minorHAnsi" w:hAnsiTheme="minorHAnsi" w:cstheme="minorBidi"/>
                <w:color w:val="FFFFFF" w:themeColor="background1"/>
                <w:lang w:val="es-CO" w:eastAsia="en-US"/>
              </w:rPr>
              <w:t>Comentarios:</w:t>
            </w:r>
          </w:p>
        </w:tc>
        <w:tc>
          <w:tcPr>
            <w:tcW w:w="7195" w:type="dxa"/>
          </w:tcPr>
          <w:p w14:paraId="27E48C8E" w14:textId="77777777" w:rsidR="008368C6" w:rsidRPr="004B5098" w:rsidRDefault="008368C6" w:rsidP="008368C6">
            <w:pPr>
              <w:pStyle w:val="SDMTableBoxParaNotNumbered"/>
              <w:rPr>
                <w:rFonts w:asciiTheme="minorBidi" w:hAnsiTheme="minorBidi" w:cstheme="minorBidi"/>
                <w:sz w:val="22"/>
                <w:szCs w:val="22"/>
                <w:lang w:val="en-US"/>
              </w:rPr>
            </w:pPr>
          </w:p>
        </w:tc>
      </w:tr>
    </w:tbl>
    <w:p w14:paraId="61AADB3B" w14:textId="77777777" w:rsidR="008368C6" w:rsidRPr="009C3A8D" w:rsidRDefault="008368C6" w:rsidP="008368C6">
      <w:pPr>
        <w:spacing w:after="0"/>
        <w:jc w:val="both"/>
        <w:rPr>
          <w:sz w:val="16"/>
          <w:szCs w:val="16"/>
        </w:rPr>
      </w:pPr>
      <w:r>
        <w:rPr>
          <w:sz w:val="16"/>
          <w:szCs w:val="16"/>
        </w:rPr>
        <w:t>Repetir la tabla cuantas veces se necesite.</w:t>
      </w:r>
    </w:p>
    <w:p w14:paraId="3FD3A735" w14:textId="77777777" w:rsidR="008368C6" w:rsidRDefault="008368C6" w:rsidP="008368C6">
      <w:pPr>
        <w:spacing w:after="0"/>
        <w:jc w:val="both"/>
      </w:pPr>
    </w:p>
    <w:p w14:paraId="592BFDB0" w14:textId="64A8EE87" w:rsidR="008368C6" w:rsidRDefault="008368C6" w:rsidP="008368C6">
      <w:pPr>
        <w:spacing w:after="0"/>
        <w:jc w:val="both"/>
      </w:pPr>
      <w:r>
        <w:t>&gt;&gt;</w:t>
      </w:r>
    </w:p>
    <w:p w14:paraId="49FEE79A" w14:textId="3E9FC985" w:rsidR="00B07AEA" w:rsidRDefault="00B07AEA" w:rsidP="008368C6">
      <w:pPr>
        <w:spacing w:after="0"/>
        <w:jc w:val="both"/>
      </w:pPr>
      <w:r>
        <w:rPr>
          <w:noProof/>
        </w:rPr>
        <w:lastRenderedPageBreak/>
        <mc:AlternateContent>
          <mc:Choice Requires="wps">
            <w:drawing>
              <wp:inline distT="0" distB="0" distL="0" distR="0" wp14:anchorId="1302CE7F" wp14:editId="6DB8AADC">
                <wp:extent cx="6087110" cy="971550"/>
                <wp:effectExtent l="0" t="0" r="27940" b="19050"/>
                <wp:docPr id="820715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wps:txbx>
                      <wps:bodyPr rot="0" vert="horz" wrap="square" lIns="91440" tIns="45720" rIns="91440" bIns="45720" anchor="t" anchorCtr="0">
                        <a:spAutoFit/>
                      </wps:bodyPr>
                    </wps:wsp>
                  </a:graphicData>
                </a:graphic>
              </wp:inline>
            </w:drawing>
          </mc:Choice>
          <mc:Fallback>
            <w:pict>
              <v:shape w14:anchorId="1302CE7F" id="_x0000_s104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QS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hTosghCB+hKqE5JvYRxuXEa8tGB/UdLjYBfU/Tww&#10;KyhRnzQKuM5ms7AJ0ZjNl1M07K2nvPUwzRGqoJ6S8brzcXsit+Yehd7LqMFLJeeacWAjieflChtx&#10;a8eol1/A9jc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ImC0EikCAABKBAAADgAAAAAAAAAAAAAAAAAuAgAAZHJzL2Uyb0Rv&#10;Yy54bWxQSwECLQAUAAYACAAAACEAIqHL5tsAAAAFAQAADwAAAAAAAAAAAAAAAACDBAAAZHJzL2Rv&#10;d25yZXYueG1sUEsFBgAAAAAEAAQA8wAAAIsFAAAAAA==&#10;" fillcolor="#f2f2f2 [3052]">
                <v:textbox style="mso-fit-shape-to-text:t">
                  <w:txbxContent>
                    <w:p w14:paraId="38145D91" w14:textId="77777777" w:rsidR="00B07AEA" w:rsidRPr="000331DC" w:rsidRDefault="00B07AEA" w:rsidP="00B07AEA">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4754D9E" w14:textId="0001D7AC" w:rsidR="00BD3D48" w:rsidRPr="00BD3D48" w:rsidRDefault="00BD3D48" w:rsidP="00BD3D48">
                      <w:pPr>
                        <w:jc w:val="both"/>
                        <w:rPr>
                          <w:color w:val="7F7F7F" w:themeColor="text1" w:themeTint="80"/>
                          <w:sz w:val="20"/>
                          <w:szCs w:val="20"/>
                        </w:rPr>
                      </w:pPr>
                      <w:r w:rsidRPr="00BD3D48">
                        <w:rPr>
                          <w:color w:val="7F7F7F" w:themeColor="text1" w:themeTint="80"/>
                          <w:sz w:val="20"/>
                          <w:szCs w:val="20"/>
                        </w:rPr>
                        <w:t xml:space="preserve">Se debe incluir información detallada sobre cómo se recopilarán los datos correspondientes a los parámetros durante el proceso de monitoreo de la iniciativa de mitigación implementada, de acuerdo con la(s) metodología(s) y herramienta(s) aplicada(s). </w:t>
                      </w:r>
                    </w:p>
                    <w:p w14:paraId="00564637" w14:textId="1ED8B671" w:rsidR="00B07AEA" w:rsidRDefault="00BD3D48" w:rsidP="00BD3D48">
                      <w:pPr>
                        <w:jc w:val="both"/>
                        <w:rPr>
                          <w:color w:val="7F7F7F" w:themeColor="text1" w:themeTint="80"/>
                          <w:sz w:val="20"/>
                          <w:szCs w:val="20"/>
                        </w:rPr>
                      </w:pPr>
                      <w:r w:rsidRPr="00BD3D48">
                        <w:rPr>
                          <w:color w:val="7F7F7F" w:themeColor="text1" w:themeTint="80"/>
                          <w:sz w:val="20"/>
                          <w:szCs w:val="20"/>
                        </w:rPr>
                        <w:t>Para cada parámetro de deberá completar la información de la tabla, considerando indicar la(s) fuente(s) de datos que se utilizarán (ej. registros, facturas, etc.), incluyendo la justificación</w:t>
                      </w:r>
                      <w:r>
                        <w:rPr>
                          <w:color w:val="7F7F7F" w:themeColor="text1" w:themeTint="80"/>
                          <w:sz w:val="20"/>
                          <w:szCs w:val="20"/>
                        </w:rPr>
                        <w:t xml:space="preserve"> </w:t>
                      </w:r>
                      <w:r w:rsidRPr="00BD3D48">
                        <w:rPr>
                          <w:color w:val="7F7F7F" w:themeColor="text1" w:themeTint="80"/>
                          <w:sz w:val="20"/>
                          <w:szCs w:val="20"/>
                        </w:rPr>
                        <w:t>de las fuentes de datos que priman, el valor de cada parámetro determinado como una estimación de los datos que serán monitoreados durante el período de acreditación de la iniciativa de mitigación y que se utilizarán para calcular las reducciones o remociones de emisiones estimadas en la sección B.6.3. y B.6.4.</w:t>
                      </w:r>
                    </w:p>
                    <w:p w14:paraId="427AF308" w14:textId="73E8EF25" w:rsidR="00BD3D48" w:rsidRDefault="00BD3D48" w:rsidP="00BD3D48">
                      <w:pPr>
                        <w:jc w:val="both"/>
                        <w:rPr>
                          <w:color w:val="7F7F7F" w:themeColor="text1" w:themeTint="80"/>
                          <w:sz w:val="20"/>
                          <w:szCs w:val="20"/>
                        </w:rPr>
                      </w:pPr>
                      <w:r w:rsidRPr="007B7AFA">
                        <w:rPr>
                          <w:color w:val="7F7F7F" w:themeColor="text1" w:themeTint="80"/>
                          <w:sz w:val="20"/>
                          <w:szCs w:val="20"/>
                        </w:rPr>
                        <w:t>Para cada dato o parámetro se debe completar la tabla considerando que cuando se muestre una serie de datos, o valores múltiples se debe usar una tabla. Si es necesario, se pueden utilizar referencias a hojas de cálculo</w:t>
                      </w:r>
                      <w:r>
                        <w:rPr>
                          <w:color w:val="7F7F7F" w:themeColor="text1" w:themeTint="80"/>
                          <w:sz w:val="20"/>
                          <w:szCs w:val="20"/>
                        </w:rPr>
                        <w:t>.</w:t>
                      </w:r>
                    </w:p>
                    <w:p w14:paraId="78DB5FBA" w14:textId="411CDEAE" w:rsidR="00BD3D48" w:rsidRDefault="00BD3D48" w:rsidP="00BD3D48">
                      <w:pPr>
                        <w:jc w:val="both"/>
                        <w:rPr>
                          <w:color w:val="7F7F7F" w:themeColor="text1" w:themeTint="80"/>
                          <w:sz w:val="20"/>
                          <w:szCs w:val="20"/>
                        </w:rPr>
                      </w:pPr>
                      <w:r w:rsidRPr="00BD3D48">
                        <w:rPr>
                          <w:color w:val="7F7F7F" w:themeColor="text1" w:themeTint="80"/>
                          <w:sz w:val="20"/>
                          <w:szCs w:val="20"/>
                        </w:rPr>
                        <w:t>Se deberán incluir los procedimientos de control y aseguramiento de la calidad que se aplicarán, incluidos los procedimientos de calibración de equipos y sistemas cuando ello aplique.</w:t>
                      </w:r>
                    </w:p>
                    <w:p w14:paraId="37BDD236" w14:textId="20356FFA" w:rsidR="00BD3D48" w:rsidRPr="000331DC" w:rsidRDefault="00BD3D48" w:rsidP="00BD3D48">
                      <w:pPr>
                        <w:jc w:val="both"/>
                        <w:rPr>
                          <w:color w:val="7F7F7F" w:themeColor="text1" w:themeTint="80"/>
                          <w:sz w:val="20"/>
                          <w:szCs w:val="20"/>
                        </w:rPr>
                      </w:pPr>
                      <w:r w:rsidRPr="00183A15">
                        <w:rPr>
                          <w:color w:val="7F7F7F" w:themeColor="text1" w:themeTint="80"/>
                          <w:sz w:val="20"/>
                          <w:szCs w:val="20"/>
                        </w:rPr>
                        <w:t>Con respecto a la finalidad de los datos se debe elegir entre las siguientes opciones: cálculo de la línea de base, cálculo del escenario de proyecto u cálculo de fugas.</w:t>
                      </w:r>
                    </w:p>
                  </w:txbxContent>
                </v:textbox>
                <w10:anchorlock/>
              </v:shape>
            </w:pict>
          </mc:Fallback>
        </mc:AlternateContent>
      </w:r>
    </w:p>
    <w:p w14:paraId="54B57057" w14:textId="77777777" w:rsidR="008368C6" w:rsidRPr="004E0CA6" w:rsidRDefault="008368C6" w:rsidP="008368C6">
      <w:pPr>
        <w:spacing w:after="0"/>
        <w:jc w:val="both"/>
      </w:pPr>
    </w:p>
    <w:p w14:paraId="6DE61ED8" w14:textId="4BC0A448" w:rsidR="008368C6" w:rsidRPr="008368C6" w:rsidRDefault="008368C6" w:rsidP="00B52DDE">
      <w:pPr>
        <w:pStyle w:val="Ttulo3"/>
      </w:pPr>
      <w:bookmarkStart w:id="21" w:name="_Toc176857857"/>
      <w:r>
        <w:t>B.7.</w:t>
      </w:r>
      <w:r w:rsidR="00B52DDE">
        <w:t>2</w:t>
      </w:r>
      <w:r>
        <w:t xml:space="preserve">. </w:t>
      </w:r>
      <w:r>
        <w:tab/>
        <w:t>Otros elementos del plan de monitoreo</w:t>
      </w:r>
      <w:bookmarkEnd w:id="21"/>
    </w:p>
    <w:p w14:paraId="0A3BC917" w14:textId="77777777" w:rsidR="008368C6" w:rsidRDefault="008368C6" w:rsidP="008368C6">
      <w:pPr>
        <w:spacing w:after="0"/>
        <w:jc w:val="both"/>
      </w:pPr>
    </w:p>
    <w:p w14:paraId="3DD8EE2B" w14:textId="46FB8254" w:rsidR="00BD3D48" w:rsidRDefault="008368C6" w:rsidP="008368C6">
      <w:pPr>
        <w:spacing w:after="0"/>
        <w:jc w:val="both"/>
      </w:pPr>
      <w:r>
        <w:t>&gt;&gt;</w:t>
      </w:r>
    </w:p>
    <w:p w14:paraId="17629C82" w14:textId="2C89DD79" w:rsidR="00BD3D48" w:rsidRDefault="00BD3D48" w:rsidP="008368C6">
      <w:pPr>
        <w:spacing w:after="0"/>
        <w:jc w:val="both"/>
      </w:pPr>
      <w:r>
        <w:rPr>
          <w:noProof/>
        </w:rPr>
        <mc:AlternateContent>
          <mc:Choice Requires="wps">
            <w:drawing>
              <wp:inline distT="0" distB="0" distL="0" distR="0" wp14:anchorId="40022E05" wp14:editId="2EAC3F19">
                <wp:extent cx="6087110" cy="971550"/>
                <wp:effectExtent l="0" t="0" r="27940" b="19050"/>
                <wp:docPr id="4675827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wps:txbx>
                      <wps:bodyPr rot="0" vert="horz" wrap="square" lIns="91440" tIns="45720" rIns="91440" bIns="45720" anchor="t" anchorCtr="0">
                        <a:spAutoFit/>
                      </wps:bodyPr>
                    </wps:wsp>
                  </a:graphicData>
                </a:graphic>
              </wp:inline>
            </w:drawing>
          </mc:Choice>
          <mc:Fallback>
            <w:pict>
              <v:shape w14:anchorId="40022E05" id="_x0000_s104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rk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y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Nfa5CkCAABKBAAADgAAAAAAAAAAAAAAAAAuAgAAZHJzL2Uyb0Rv&#10;Yy54bWxQSwECLQAUAAYACAAAACEAIqHL5tsAAAAFAQAADwAAAAAAAAAAAAAAAACDBAAAZHJzL2Rv&#10;d25yZXYueG1sUEsFBgAAAAAEAAQA8wAAAIsFAAAAAA==&#10;" fillcolor="#f2f2f2 [3052]">
                <v:textbox style="mso-fit-shape-to-text:t">
                  <w:txbxContent>
                    <w:p w14:paraId="41D474FC"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E98CE80" w14:textId="17A57AF4" w:rsidR="00BD3D48" w:rsidRPr="000331DC" w:rsidRDefault="00BD3D48" w:rsidP="00BD3D48">
                      <w:pPr>
                        <w:jc w:val="both"/>
                        <w:rPr>
                          <w:color w:val="7F7F7F" w:themeColor="text1" w:themeTint="80"/>
                          <w:sz w:val="20"/>
                          <w:szCs w:val="20"/>
                        </w:rPr>
                      </w:pPr>
                      <w:r w:rsidRPr="00BD3D48">
                        <w:rPr>
                          <w:color w:val="7F7F7F" w:themeColor="text1" w:themeTint="80"/>
                          <w:sz w:val="20"/>
                          <w:szCs w:val="20"/>
                        </w:rPr>
                        <w:t xml:space="preserve">En </w:t>
                      </w:r>
                      <w:r>
                        <w:rPr>
                          <w:color w:val="7F7F7F" w:themeColor="text1" w:themeTint="80"/>
                          <w:sz w:val="20"/>
                          <w:szCs w:val="20"/>
                        </w:rPr>
                        <w:t xml:space="preserve">el </w:t>
                      </w:r>
                      <w:r w:rsidRPr="00BD3D48">
                        <w:rPr>
                          <w:color w:val="7F7F7F" w:themeColor="text1" w:themeTint="80"/>
                          <w:sz w:val="20"/>
                          <w:szCs w:val="20"/>
                        </w:rPr>
                        <w:t>caso</w:t>
                      </w:r>
                      <w:r>
                        <w:rPr>
                          <w:color w:val="7F7F7F" w:themeColor="text1" w:themeTint="80"/>
                          <w:sz w:val="20"/>
                          <w:szCs w:val="20"/>
                        </w:rPr>
                        <w:t xml:space="preserve"> </w:t>
                      </w:r>
                      <w:r w:rsidRPr="00BD3D48">
                        <w:rPr>
                          <w:color w:val="7F7F7F" w:themeColor="text1" w:themeTint="80"/>
                          <w:sz w:val="20"/>
                          <w:szCs w:val="20"/>
                        </w:rPr>
                        <w:t>que los parámetros a monitorear de la sección B.7.1. se determinen mediante un enfoque de monitoreo diferente, se deberá proporcionar una descripción detallada de dicho enfoque, sin que</w:t>
                      </w:r>
                      <w:r>
                        <w:rPr>
                          <w:color w:val="7F7F7F" w:themeColor="text1" w:themeTint="80"/>
                          <w:sz w:val="20"/>
                          <w:szCs w:val="20"/>
                        </w:rPr>
                        <w:t xml:space="preserve"> ello</w:t>
                      </w:r>
                      <w:r w:rsidRPr="00BD3D48">
                        <w:rPr>
                          <w:color w:val="7F7F7F" w:themeColor="text1" w:themeTint="80"/>
                          <w:sz w:val="20"/>
                          <w:szCs w:val="20"/>
                        </w:rPr>
                        <w:t xml:space="preserve"> sustituya la obligatoriedad de diligenciar las secciones previas</w:t>
                      </w:r>
                      <w:r>
                        <w:rPr>
                          <w:color w:val="7F7F7F" w:themeColor="text1" w:themeTint="80"/>
                          <w:sz w:val="20"/>
                          <w:szCs w:val="20"/>
                        </w:rPr>
                        <w:t xml:space="preserve"> del DDP</w:t>
                      </w:r>
                      <w:r w:rsidRPr="00BD3D48">
                        <w:rPr>
                          <w:color w:val="7F7F7F" w:themeColor="text1" w:themeTint="80"/>
                          <w:sz w:val="20"/>
                          <w:szCs w:val="20"/>
                        </w:rPr>
                        <w:t xml:space="preserve"> referentes al monitoreo </w:t>
                      </w:r>
                      <w:r>
                        <w:rPr>
                          <w:color w:val="7F7F7F" w:themeColor="text1" w:themeTint="80"/>
                          <w:sz w:val="20"/>
                          <w:szCs w:val="20"/>
                        </w:rPr>
                        <w:t>de los parámetros.</w:t>
                      </w:r>
                    </w:p>
                  </w:txbxContent>
                </v:textbox>
                <w10:anchorlock/>
              </v:shape>
            </w:pict>
          </mc:Fallback>
        </mc:AlternateContent>
      </w:r>
    </w:p>
    <w:p w14:paraId="4B02B487" w14:textId="77777777" w:rsidR="00BD3D48" w:rsidRDefault="00BD3D48" w:rsidP="008368C6">
      <w:pPr>
        <w:spacing w:after="0"/>
        <w:jc w:val="both"/>
      </w:pPr>
    </w:p>
    <w:p w14:paraId="6B4CB2BD" w14:textId="397D87F8" w:rsidR="008368C6" w:rsidRDefault="008368C6">
      <w:r>
        <w:br w:type="page"/>
      </w:r>
    </w:p>
    <w:p w14:paraId="1FD600A0" w14:textId="77777777" w:rsidR="004E0CA6" w:rsidRPr="008368C6" w:rsidRDefault="004E0CA6" w:rsidP="004E0CA6">
      <w:pPr>
        <w:spacing w:after="0"/>
        <w:jc w:val="both"/>
      </w:pPr>
    </w:p>
    <w:p w14:paraId="58C866AE" w14:textId="1D15ED79" w:rsidR="008368C6" w:rsidRDefault="008368C6" w:rsidP="008368C6">
      <w:pPr>
        <w:pStyle w:val="Ttulo1"/>
        <w:numPr>
          <w:ilvl w:val="0"/>
          <w:numId w:val="0"/>
        </w:numPr>
        <w:ind w:left="360" w:hanging="360"/>
      </w:pPr>
      <w:bookmarkStart w:id="22" w:name="_Toc176857858"/>
      <w:r>
        <w:t xml:space="preserve">SECCIÓN C. </w:t>
      </w:r>
      <w:r w:rsidR="00EC4834">
        <w:t xml:space="preserve">Información de la </w:t>
      </w:r>
      <w:r w:rsidR="006B1E83">
        <w:t>T</w:t>
      </w:r>
      <w:r w:rsidR="00EC4834">
        <w:t xml:space="preserve">emporalidad de la </w:t>
      </w:r>
      <w:r w:rsidR="006B1E83">
        <w:t>I</w:t>
      </w:r>
      <w:r w:rsidR="00EC4834">
        <w:t xml:space="preserve">niciativa de </w:t>
      </w:r>
      <w:r w:rsidR="006B1E83">
        <w:t>M</w:t>
      </w:r>
      <w:r w:rsidR="00EC4834">
        <w:t>itigación</w:t>
      </w:r>
      <w:bookmarkEnd w:id="22"/>
    </w:p>
    <w:p w14:paraId="1B17FE20" w14:textId="77777777" w:rsidR="008368C6" w:rsidRPr="00964CC7" w:rsidRDefault="008368C6" w:rsidP="008368C6"/>
    <w:p w14:paraId="027CCE19" w14:textId="261D79AF" w:rsidR="008368C6" w:rsidRDefault="00EC4834" w:rsidP="008368C6">
      <w:pPr>
        <w:pStyle w:val="Ttulo2"/>
        <w:numPr>
          <w:ilvl w:val="0"/>
          <w:numId w:val="0"/>
        </w:numPr>
        <w:ind w:left="567" w:hanging="567"/>
        <w:jc w:val="both"/>
      </w:pPr>
      <w:bookmarkStart w:id="23" w:name="_Toc176857859"/>
      <w:r>
        <w:t>C</w:t>
      </w:r>
      <w:r w:rsidR="008368C6">
        <w:t xml:space="preserve">.1.  </w:t>
      </w:r>
      <w:r w:rsidR="008368C6">
        <w:tab/>
      </w:r>
      <w:r>
        <w:t>Fecha de inicio de</w:t>
      </w:r>
      <w:r w:rsidR="008368C6">
        <w:t xml:space="preserve"> la iniciativa de mitigación</w:t>
      </w:r>
      <w:bookmarkEnd w:id="23"/>
    </w:p>
    <w:p w14:paraId="08FB389A" w14:textId="77777777" w:rsidR="008368C6" w:rsidRDefault="008368C6" w:rsidP="008368C6">
      <w:pPr>
        <w:spacing w:after="0"/>
        <w:jc w:val="both"/>
      </w:pPr>
    </w:p>
    <w:p w14:paraId="0655FE51" w14:textId="1BB2D60C" w:rsidR="00BD3D48" w:rsidRDefault="008368C6" w:rsidP="00EC4834">
      <w:pPr>
        <w:spacing w:after="0"/>
        <w:ind w:left="708" w:hanging="708"/>
        <w:jc w:val="both"/>
      </w:pPr>
      <w:r>
        <w:t>&gt;&gt;</w:t>
      </w:r>
    </w:p>
    <w:p w14:paraId="1CDDE641" w14:textId="694A49AA" w:rsidR="00BD3D48" w:rsidRDefault="00BD3D48" w:rsidP="00EC4834">
      <w:pPr>
        <w:spacing w:after="0"/>
        <w:ind w:left="708" w:hanging="708"/>
        <w:jc w:val="both"/>
      </w:pPr>
      <w:r>
        <w:rPr>
          <w:noProof/>
        </w:rPr>
        <mc:AlternateContent>
          <mc:Choice Requires="wps">
            <w:drawing>
              <wp:inline distT="0" distB="0" distL="0" distR="0" wp14:anchorId="61F8F657" wp14:editId="270F63EA">
                <wp:extent cx="6087110" cy="971550"/>
                <wp:effectExtent l="0" t="0" r="27940" b="19050"/>
                <wp:docPr id="15553426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61F8F657" id="_x0000_s104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GUKQ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FGHVRAiUF9B/YzkW5iGG5cRLx3YX5QMONgldT8P&#10;zApK1CeNAq6zxSJsQjQW+XKOhr32VNcepjlCldRTMl13Pm5P5NbcodB7GTV4qeRUMw5sJPG0XGEj&#10;ru0Y9fIL2P4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mX3xlCkCAABKBAAADgAAAAAAAAAAAAAAAAAuAgAAZHJzL2Uyb0Rv&#10;Yy54bWxQSwECLQAUAAYACAAAACEAIqHL5tsAAAAFAQAADwAAAAAAAAAAAAAAAACDBAAAZHJzL2Rv&#10;d25yZXYueG1sUEsFBgAAAAAEAAQA8wAAAIsFAAAAAA==&#10;" fillcolor="#f2f2f2 [3052]">
                <v:textbox style="mso-fit-shape-to-text:t">
                  <w:txbxContent>
                    <w:p w14:paraId="2441A82D" w14:textId="77777777" w:rsidR="00BD3D48" w:rsidRPr="000331DC" w:rsidRDefault="00BD3D48" w:rsidP="00BD3D4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DD7A6D" w14:textId="7F272E7E" w:rsidR="00BD3D48"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la fecha de inicio de la iniciativa de mitigación, </w:t>
                      </w:r>
                      <w:r>
                        <w:rPr>
                          <w:color w:val="7F7F7F" w:themeColor="text1" w:themeTint="80"/>
                          <w:sz w:val="20"/>
                          <w:szCs w:val="20"/>
                        </w:rPr>
                        <w:t xml:space="preserve">presentándola </w:t>
                      </w:r>
                      <w:r w:rsidRPr="00E72390">
                        <w:rPr>
                          <w:color w:val="7F7F7F" w:themeColor="text1" w:themeTint="80"/>
                          <w:sz w:val="20"/>
                          <w:szCs w:val="20"/>
                        </w:rPr>
                        <w:t>en formato de día/mes/año, y describiendo en detalle cómo esta se ha determinado de acuerdo con la definición de fecha de inicio provista en el Estándar para la Certificación de Iniciativas de Mitigación COLCX. Para la sustentar la validez de la fecha se deberá indicar y proporcionar la evidencia correspondiente.</w:t>
                      </w:r>
                    </w:p>
                  </w:txbxContent>
                </v:textbox>
                <w10:anchorlock/>
              </v:shape>
            </w:pict>
          </mc:Fallback>
        </mc:AlternateContent>
      </w:r>
    </w:p>
    <w:p w14:paraId="14CD1470" w14:textId="77777777" w:rsidR="008368C6" w:rsidRDefault="008368C6" w:rsidP="008368C6">
      <w:pPr>
        <w:spacing w:after="0"/>
        <w:jc w:val="both"/>
      </w:pPr>
    </w:p>
    <w:p w14:paraId="1A95BF87" w14:textId="5FBA8D4F" w:rsidR="008368C6" w:rsidRDefault="00EC4834" w:rsidP="008368C6">
      <w:pPr>
        <w:pStyle w:val="Ttulo2"/>
        <w:numPr>
          <w:ilvl w:val="0"/>
          <w:numId w:val="0"/>
        </w:numPr>
        <w:ind w:left="567" w:hanging="567"/>
        <w:jc w:val="both"/>
      </w:pPr>
      <w:bookmarkStart w:id="24" w:name="_Toc176857860"/>
      <w:r>
        <w:t>C</w:t>
      </w:r>
      <w:r w:rsidR="008368C6">
        <w:t xml:space="preserve">.2. </w:t>
      </w:r>
      <w:r w:rsidR="008368C6">
        <w:tab/>
      </w:r>
      <w:r w:rsidR="00AA06D1">
        <w:t>Vida útil esperada de la iniciativa de mitigación</w:t>
      </w:r>
      <w:bookmarkEnd w:id="24"/>
    </w:p>
    <w:p w14:paraId="7DE16E07" w14:textId="77777777" w:rsidR="008368C6" w:rsidRDefault="008368C6" w:rsidP="008368C6">
      <w:pPr>
        <w:spacing w:after="0"/>
        <w:jc w:val="both"/>
      </w:pPr>
    </w:p>
    <w:p w14:paraId="4C46EBC8" w14:textId="77777777" w:rsidR="008368C6" w:rsidRDefault="008368C6" w:rsidP="008368C6">
      <w:pPr>
        <w:spacing w:after="0"/>
        <w:jc w:val="both"/>
      </w:pPr>
      <w:r>
        <w:t>&gt;&gt;</w:t>
      </w:r>
    </w:p>
    <w:p w14:paraId="1D5B492E" w14:textId="17301C32" w:rsidR="00E72390" w:rsidRDefault="00E72390" w:rsidP="008368C6">
      <w:pPr>
        <w:spacing w:after="0"/>
        <w:jc w:val="both"/>
      </w:pPr>
      <w:r>
        <w:rPr>
          <w:noProof/>
        </w:rPr>
        <mc:AlternateContent>
          <mc:Choice Requires="wps">
            <w:drawing>
              <wp:inline distT="0" distB="0" distL="0" distR="0" wp14:anchorId="2BB673AC" wp14:editId="1180483B">
                <wp:extent cx="6087110" cy="971550"/>
                <wp:effectExtent l="0" t="0" r="27940" b="19050"/>
                <wp:docPr id="17145535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wps:txbx>
                      <wps:bodyPr rot="0" vert="horz" wrap="square" lIns="91440" tIns="45720" rIns="91440" bIns="45720" anchor="t" anchorCtr="0">
                        <a:spAutoFit/>
                      </wps:bodyPr>
                    </wps:wsp>
                  </a:graphicData>
                </a:graphic>
              </wp:inline>
            </w:drawing>
          </mc:Choice>
          <mc:Fallback>
            <w:pict>
              <v:shape w14:anchorId="2BB673AC" id="_x0000_s104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9i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aMOqyBEoL6C+ojkW5iGG5cRLx3YX5QMONgldT/3&#10;zApK1CeNAq6yxSJsQjQW+XKOhr32VNcepjlCldRTMl23Pm5P5Nbco9A7GTV4qeRUMw5sJPG0XGEj&#10;ru0Y9fIL2PwG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S8qfYikCAABKBAAADgAAAAAAAAAAAAAAAAAuAgAAZHJzL2Uyb0Rv&#10;Yy54bWxQSwECLQAUAAYACAAAACEAIqHL5tsAAAAFAQAADwAAAAAAAAAAAAAAAACDBAAAZHJzL2Rv&#10;d25yZXYueG1sUEsFBgAAAAAEAAQA8wAAAIsFAAAAAA==&#10;" fillcolor="#f2f2f2 [3052]">
                <v:textbox style="mso-fit-shape-to-text:t">
                  <w:txbxContent>
                    <w:p w14:paraId="27F25F30"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D151543" w14:textId="3C053C39"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vida operativa y/ técnica esperada de la iniciativa de mitigación, presentándola en años y meses.</w:t>
                      </w:r>
                      <w:r>
                        <w:rPr>
                          <w:color w:val="7F7F7F" w:themeColor="text1" w:themeTint="80"/>
                          <w:sz w:val="20"/>
                          <w:szCs w:val="20"/>
                        </w:rPr>
                        <w:t xml:space="preserve"> P</w:t>
                      </w:r>
                      <w:r w:rsidRPr="00E72390">
                        <w:rPr>
                          <w:color w:val="7F7F7F" w:themeColor="text1" w:themeTint="80"/>
                          <w:sz w:val="20"/>
                          <w:szCs w:val="20"/>
                        </w:rPr>
                        <w:t>ara la sustentar la validez de la fecha se deberá indicar y proporcionar la evidencia correspondiente.</w:t>
                      </w:r>
                    </w:p>
                  </w:txbxContent>
                </v:textbox>
                <w10:anchorlock/>
              </v:shape>
            </w:pict>
          </mc:Fallback>
        </mc:AlternateContent>
      </w:r>
    </w:p>
    <w:p w14:paraId="2388F57D" w14:textId="77777777" w:rsidR="00AA06D1" w:rsidRDefault="00AA06D1" w:rsidP="00AA06D1">
      <w:pPr>
        <w:spacing w:after="0"/>
        <w:jc w:val="both"/>
      </w:pPr>
    </w:p>
    <w:p w14:paraId="583E8457" w14:textId="321B35E6" w:rsidR="00AA06D1" w:rsidRDefault="00AA06D1" w:rsidP="00AA06D1">
      <w:pPr>
        <w:pStyle w:val="Ttulo2"/>
        <w:numPr>
          <w:ilvl w:val="0"/>
          <w:numId w:val="0"/>
        </w:numPr>
        <w:ind w:left="567" w:hanging="567"/>
        <w:jc w:val="both"/>
      </w:pPr>
      <w:bookmarkStart w:id="25" w:name="_Toc176857861"/>
      <w:r>
        <w:t xml:space="preserve">C.3. </w:t>
      </w:r>
      <w:r>
        <w:tab/>
        <w:t>Periodo de acreditación de la iniciativa de mitigación</w:t>
      </w:r>
      <w:bookmarkEnd w:id="25"/>
    </w:p>
    <w:p w14:paraId="4ABFAA80" w14:textId="77777777" w:rsidR="00AA06D1" w:rsidRDefault="00AA06D1" w:rsidP="00AA06D1">
      <w:pPr>
        <w:spacing w:after="0"/>
        <w:jc w:val="both"/>
      </w:pPr>
    </w:p>
    <w:p w14:paraId="35FCD6DA" w14:textId="5F42C6C8" w:rsidR="00AA06D1" w:rsidRDefault="00AA06D1" w:rsidP="00B52DDE">
      <w:pPr>
        <w:pStyle w:val="Ttulo3"/>
      </w:pPr>
      <w:bookmarkStart w:id="26" w:name="_Toc176857862"/>
      <w:r>
        <w:t xml:space="preserve">C.3.1. </w:t>
      </w:r>
      <w:r>
        <w:tab/>
        <w:t>Inicio y fin del periodo de acreditación</w:t>
      </w:r>
      <w:bookmarkEnd w:id="26"/>
    </w:p>
    <w:p w14:paraId="3FCB47AE" w14:textId="77777777" w:rsidR="00AA06D1" w:rsidRDefault="00AA06D1" w:rsidP="00AA06D1">
      <w:pPr>
        <w:spacing w:after="0"/>
        <w:jc w:val="both"/>
      </w:pPr>
    </w:p>
    <w:p w14:paraId="7489B9EC" w14:textId="77777777" w:rsidR="00AA06D1" w:rsidRDefault="00AA06D1" w:rsidP="00AA06D1">
      <w:pPr>
        <w:spacing w:after="0"/>
        <w:jc w:val="both"/>
      </w:pPr>
      <w:r>
        <w:t>&gt;&gt;</w:t>
      </w:r>
    </w:p>
    <w:p w14:paraId="57A16E4E" w14:textId="41E75670" w:rsidR="00E72390" w:rsidRDefault="00E72390" w:rsidP="00AA06D1">
      <w:pPr>
        <w:spacing w:after="0"/>
        <w:jc w:val="both"/>
      </w:pPr>
      <w:r>
        <w:rPr>
          <w:noProof/>
        </w:rPr>
        <mc:AlternateContent>
          <mc:Choice Requires="wps">
            <w:drawing>
              <wp:inline distT="0" distB="0" distL="0" distR="0" wp14:anchorId="62EBD4C3" wp14:editId="0C4E2106">
                <wp:extent cx="6087110" cy="971550"/>
                <wp:effectExtent l="0" t="0" r="27940" b="19050"/>
                <wp:docPr id="15705707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wps:txbx>
                      <wps:bodyPr rot="0" vert="horz" wrap="square" lIns="91440" tIns="45720" rIns="91440" bIns="45720" anchor="t" anchorCtr="0">
                        <a:spAutoFit/>
                      </wps:bodyPr>
                    </wps:wsp>
                  </a:graphicData>
                </a:graphic>
              </wp:inline>
            </w:drawing>
          </mc:Choice>
          <mc:Fallback>
            <w:pict>
              <v:shape w14:anchorId="62EBD4C3" id="_x0000_s104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3L088ikCAABKBAAADgAAAAAAAAAAAAAAAAAuAgAAZHJzL2Uyb0Rv&#10;Yy54bWxQSwECLQAUAAYACAAAACEAIqHL5tsAAAAFAQAADwAAAAAAAAAAAAAAAACDBAAAZHJzL2Rv&#10;d25yZXYueG1sUEsFBgAAAAAEAAQA8wAAAIsFAAAAAA==&#10;" fillcolor="#f2f2f2 [3052]">
                <v:textbox style="mso-fit-shape-to-text:t">
                  <w:txbxContent>
                    <w:p w14:paraId="38BF50C8"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E8AEA24" w14:textId="5543A1C4" w:rsidR="00E72390" w:rsidRPr="000331DC" w:rsidRDefault="00E72390" w:rsidP="00E72390">
                      <w:pPr>
                        <w:jc w:val="both"/>
                        <w:rPr>
                          <w:color w:val="7F7F7F" w:themeColor="text1" w:themeTint="80"/>
                          <w:sz w:val="20"/>
                          <w:szCs w:val="20"/>
                        </w:rPr>
                      </w:pPr>
                      <w:r w:rsidRPr="00E72390">
                        <w:rPr>
                          <w:color w:val="7F7F7F" w:themeColor="text1" w:themeTint="80"/>
                          <w:sz w:val="20"/>
                          <w:szCs w:val="20"/>
                        </w:rPr>
                        <w:t>Se debe indicar cual es la fecha esperada de inicio y de finalización del período de acreditación de la iniciativa de mitigación, presentándola en formato de día/mes/año.</w:t>
                      </w:r>
                    </w:p>
                  </w:txbxContent>
                </v:textbox>
                <w10:anchorlock/>
              </v:shape>
            </w:pict>
          </mc:Fallback>
        </mc:AlternateContent>
      </w:r>
    </w:p>
    <w:p w14:paraId="54E8905E" w14:textId="77777777" w:rsidR="00AA06D1" w:rsidRDefault="00AA06D1" w:rsidP="00AA06D1">
      <w:pPr>
        <w:spacing w:after="0"/>
        <w:jc w:val="both"/>
      </w:pPr>
    </w:p>
    <w:p w14:paraId="78F74B00" w14:textId="1747FA1A" w:rsidR="00AA06D1" w:rsidRDefault="00AA06D1" w:rsidP="00B52DDE">
      <w:pPr>
        <w:pStyle w:val="Ttulo3"/>
      </w:pPr>
      <w:bookmarkStart w:id="27" w:name="_Toc176857863"/>
      <w:r>
        <w:t xml:space="preserve">C.3.2. </w:t>
      </w:r>
      <w:r>
        <w:tab/>
        <w:t>Duración del periodo de acreditación</w:t>
      </w:r>
      <w:bookmarkEnd w:id="27"/>
    </w:p>
    <w:p w14:paraId="42052B92" w14:textId="77777777" w:rsidR="00AA06D1" w:rsidRDefault="00AA06D1" w:rsidP="00AA06D1">
      <w:pPr>
        <w:spacing w:after="0"/>
        <w:jc w:val="both"/>
      </w:pPr>
    </w:p>
    <w:p w14:paraId="5B656185" w14:textId="77777777" w:rsidR="00AA06D1" w:rsidRDefault="00AA06D1" w:rsidP="00AA06D1">
      <w:pPr>
        <w:spacing w:after="0"/>
        <w:jc w:val="both"/>
      </w:pPr>
      <w:r>
        <w:t>&gt;&gt;</w:t>
      </w:r>
    </w:p>
    <w:p w14:paraId="37494A8A" w14:textId="1CB01E51" w:rsidR="00AA06D1" w:rsidRPr="00B52DDE" w:rsidRDefault="00E72390" w:rsidP="00B52DDE">
      <w:pPr>
        <w:spacing w:after="0"/>
        <w:jc w:val="both"/>
      </w:pPr>
      <w:r>
        <w:rPr>
          <w:noProof/>
        </w:rPr>
        <mc:AlternateContent>
          <mc:Choice Requires="wps">
            <w:drawing>
              <wp:inline distT="0" distB="0" distL="0" distR="0" wp14:anchorId="0ED80DA9" wp14:editId="1190C891">
                <wp:extent cx="6087110" cy="971550"/>
                <wp:effectExtent l="0" t="0" r="27940" b="19050"/>
                <wp:docPr id="111680650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ED80DA9" id="_x0000_s104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IEKQ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HoUI1FdQH5F8C9Nw4zLipQP7i5IBB7uk7uee&#10;WUGJ+qRRwFW2WIRNiMYiX87RsNee6trDNEeoknpKpuvWx+2J3Jp7FHonowYvlZxqxoGNJJ6WK2zE&#10;tR2jXn4Bm98A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DgpSBCkCAABKBAAADgAAAAAAAAAAAAAAAAAuAgAAZHJzL2Uyb0Rv&#10;Yy54bWxQSwECLQAUAAYACAAAACEAIqHL5tsAAAAFAQAADwAAAAAAAAAAAAAAAACDBAAAZHJzL2Rv&#10;d25yZXYueG1sUEsFBgAAAAAEAAQA8wAAAIsFAAAAAA==&#10;" fillcolor="#f2f2f2 [3052]">
                <v:textbox style="mso-fit-shape-to-text:t">
                  <w:txbxContent>
                    <w:p w14:paraId="1B9A8521"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1F1FA10" w14:textId="56ECD4CD" w:rsidR="00E72390" w:rsidRPr="000331DC" w:rsidRDefault="00E72390" w:rsidP="00E72390">
                      <w:pPr>
                        <w:jc w:val="both"/>
                        <w:rPr>
                          <w:color w:val="7F7F7F" w:themeColor="text1" w:themeTint="80"/>
                          <w:sz w:val="20"/>
                          <w:szCs w:val="20"/>
                        </w:rPr>
                      </w:pPr>
                      <w:r w:rsidRPr="00E72390">
                        <w:rPr>
                          <w:color w:val="7F7F7F" w:themeColor="text1" w:themeTint="80"/>
                          <w:sz w:val="20"/>
                          <w:szCs w:val="20"/>
                        </w:rPr>
                        <w:t xml:space="preserve">Se debe indicar cual es la </w:t>
                      </w:r>
                      <w:r>
                        <w:rPr>
                          <w:color w:val="7F7F7F" w:themeColor="text1" w:themeTint="80"/>
                          <w:sz w:val="20"/>
                          <w:szCs w:val="20"/>
                        </w:rPr>
                        <w:t>duración del periodo de acreditación</w:t>
                      </w:r>
                      <w:r w:rsidRPr="00E72390">
                        <w:rPr>
                          <w:color w:val="7F7F7F" w:themeColor="text1" w:themeTint="80"/>
                          <w:sz w:val="20"/>
                          <w:szCs w:val="20"/>
                        </w:rPr>
                        <w:t xml:space="preserve"> de la iniciativa de mitigación, </w:t>
                      </w:r>
                      <w:r>
                        <w:rPr>
                          <w:color w:val="7F7F7F" w:themeColor="text1" w:themeTint="80"/>
                          <w:sz w:val="20"/>
                          <w:szCs w:val="20"/>
                        </w:rPr>
                        <w:t>esperada en el programa, pre</w:t>
                      </w:r>
                      <w:r w:rsidRPr="00E72390">
                        <w:rPr>
                          <w:color w:val="7F7F7F" w:themeColor="text1" w:themeTint="80"/>
                          <w:sz w:val="20"/>
                          <w:szCs w:val="20"/>
                        </w:rPr>
                        <w:t>sentándola en años y meses</w:t>
                      </w:r>
                      <w:r>
                        <w:rPr>
                          <w:color w:val="7F7F7F" w:themeColor="text1" w:themeTint="80"/>
                          <w:sz w:val="20"/>
                          <w:szCs w:val="20"/>
                        </w:rPr>
                        <w:t xml:space="preserve">, y determinada de acuerdo con el </w:t>
                      </w:r>
                      <w:r w:rsidRPr="00E72390">
                        <w:rPr>
                          <w:color w:val="7F7F7F" w:themeColor="text1" w:themeTint="80"/>
                          <w:sz w:val="20"/>
                          <w:szCs w:val="20"/>
                        </w:rPr>
                        <w:t>Estándar para la Certificación de Iniciativas de Mitigación COLCX</w:t>
                      </w:r>
                      <w:r>
                        <w:rPr>
                          <w:color w:val="7F7F7F" w:themeColor="text1" w:themeTint="80"/>
                          <w:sz w:val="20"/>
                          <w:szCs w:val="20"/>
                        </w:rPr>
                        <w:t>.</w:t>
                      </w:r>
                    </w:p>
                  </w:txbxContent>
                </v:textbox>
                <w10:anchorlock/>
              </v:shape>
            </w:pict>
          </mc:Fallback>
        </mc:AlternateContent>
      </w:r>
      <w:r w:rsidR="00AA06D1">
        <w:rPr>
          <w:lang w:val="es-GT"/>
        </w:rPr>
        <w:br w:type="page"/>
      </w:r>
    </w:p>
    <w:p w14:paraId="7364BC62" w14:textId="77777777" w:rsidR="00AA06D1" w:rsidRPr="008368C6" w:rsidRDefault="00AA06D1" w:rsidP="00AA06D1">
      <w:pPr>
        <w:spacing w:after="0"/>
        <w:jc w:val="both"/>
      </w:pPr>
    </w:p>
    <w:p w14:paraId="7A9C034B" w14:textId="63C2971D" w:rsidR="00AA06D1" w:rsidRDefault="00AA06D1" w:rsidP="00AA06D1">
      <w:pPr>
        <w:pStyle w:val="Ttulo1"/>
        <w:numPr>
          <w:ilvl w:val="0"/>
          <w:numId w:val="0"/>
        </w:numPr>
        <w:ind w:left="360" w:hanging="360"/>
      </w:pPr>
      <w:bookmarkStart w:id="28" w:name="_Toc176857864"/>
      <w:r>
        <w:t>SECCIÓN D. A</w:t>
      </w:r>
      <w:r w:rsidR="00E72390">
        <w:t xml:space="preserve">spectos </w:t>
      </w:r>
      <w:r w:rsidR="006B1E83">
        <w:t>A</w:t>
      </w:r>
      <w:r w:rsidR="00E72390">
        <w:t>mbientales</w:t>
      </w:r>
      <w:bookmarkEnd w:id="28"/>
    </w:p>
    <w:p w14:paraId="4E3752A6" w14:textId="77777777" w:rsidR="00AA06D1" w:rsidRPr="00964CC7" w:rsidRDefault="00AA06D1" w:rsidP="00AA06D1"/>
    <w:p w14:paraId="3B6A94A1" w14:textId="1F2F6D6F" w:rsidR="00AA06D1" w:rsidRDefault="00AA06D1" w:rsidP="00AA06D1">
      <w:pPr>
        <w:pStyle w:val="Ttulo2"/>
        <w:numPr>
          <w:ilvl w:val="0"/>
          <w:numId w:val="0"/>
        </w:numPr>
        <w:ind w:left="567" w:hanging="567"/>
        <w:jc w:val="both"/>
      </w:pPr>
      <w:bookmarkStart w:id="29" w:name="_Toc176857865"/>
      <w:r>
        <w:t xml:space="preserve">D.1.  </w:t>
      </w:r>
      <w:r>
        <w:tab/>
        <w:t>Análisis de impactos ambientales</w:t>
      </w:r>
      <w:bookmarkEnd w:id="29"/>
    </w:p>
    <w:p w14:paraId="02D4B4AA" w14:textId="77777777" w:rsidR="00AA06D1" w:rsidRDefault="00AA06D1" w:rsidP="00AA06D1">
      <w:pPr>
        <w:spacing w:after="0"/>
        <w:jc w:val="both"/>
      </w:pPr>
    </w:p>
    <w:p w14:paraId="35239EDF" w14:textId="77777777" w:rsidR="00AA06D1" w:rsidRDefault="00AA06D1" w:rsidP="00AA06D1">
      <w:pPr>
        <w:spacing w:after="0"/>
        <w:ind w:left="708" w:hanging="708"/>
        <w:jc w:val="both"/>
      </w:pPr>
      <w:r>
        <w:t>&gt;&gt;</w:t>
      </w:r>
    </w:p>
    <w:p w14:paraId="2A9A2084" w14:textId="1B74C4AA" w:rsidR="00E72390" w:rsidRDefault="00E72390" w:rsidP="00AA06D1">
      <w:pPr>
        <w:spacing w:after="0"/>
        <w:ind w:left="708" w:hanging="708"/>
        <w:jc w:val="both"/>
      </w:pPr>
      <w:r>
        <w:rPr>
          <w:noProof/>
        </w:rPr>
        <mc:AlternateContent>
          <mc:Choice Requires="wps">
            <w:drawing>
              <wp:inline distT="0" distB="0" distL="0" distR="0" wp14:anchorId="69A95EAF" wp14:editId="21A250DE">
                <wp:extent cx="6087110" cy="971550"/>
                <wp:effectExtent l="0" t="0" r="27940" b="19050"/>
                <wp:docPr id="8593215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wps:txbx>
                      <wps:bodyPr rot="0" vert="horz" wrap="square" lIns="91440" tIns="45720" rIns="91440" bIns="45720" anchor="t" anchorCtr="0">
                        <a:spAutoFit/>
                      </wps:bodyPr>
                    </wps:wsp>
                  </a:graphicData>
                </a:graphic>
              </wp:inline>
            </w:drawing>
          </mc:Choice>
          <mc:Fallback>
            <w:pict>
              <v:shape w14:anchorId="69A95EAF" id="_x0000_s104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DnUkMUqAgAASgQAAA4AAAAAAAAAAAAAAAAALgIAAGRycy9lMm9E&#10;b2MueG1sUEsBAi0AFAAGAAgAAAAhACKhy+bbAAAABQEAAA8AAAAAAAAAAAAAAAAAhAQAAGRycy9k&#10;b3ducmV2LnhtbFBLBQYAAAAABAAEAPMAAACMBQAAAAA=&#10;" fillcolor="#f2f2f2 [3052]">
                <v:textbox style="mso-fit-shape-to-text:t">
                  <w:txbxContent>
                    <w:p w14:paraId="31470535" w14:textId="77777777" w:rsidR="00E72390" w:rsidRPr="000331DC" w:rsidRDefault="00E72390" w:rsidP="00E7239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C9F86E4" w14:textId="2C43147B" w:rsidR="00E72390" w:rsidRPr="000331DC" w:rsidRDefault="00DC1F9B" w:rsidP="00DC1F9B">
                      <w:pPr>
                        <w:jc w:val="both"/>
                        <w:rPr>
                          <w:color w:val="7F7F7F" w:themeColor="text1" w:themeTint="80"/>
                          <w:sz w:val="20"/>
                          <w:szCs w:val="20"/>
                        </w:rPr>
                      </w:pPr>
                      <w:r w:rsidRPr="00DC1F9B">
                        <w:rPr>
                          <w:color w:val="7F7F7F" w:themeColor="text1" w:themeTint="80"/>
                          <w:sz w:val="20"/>
                          <w:szCs w:val="20"/>
                        </w:rPr>
                        <w:t>De deberá proporcionar un resumen de los impactos ambientales de la iniciativa de mitigación que hayan sido analizados, suministrando referencias a toda la documentación y soportes relacionados.</w:t>
                      </w:r>
                    </w:p>
                  </w:txbxContent>
                </v:textbox>
                <w10:anchorlock/>
              </v:shape>
            </w:pict>
          </mc:Fallback>
        </mc:AlternateContent>
      </w:r>
    </w:p>
    <w:p w14:paraId="0F295B5B" w14:textId="77777777" w:rsidR="00AA06D1" w:rsidRPr="00964CC7" w:rsidRDefault="00AA06D1" w:rsidP="00AA06D1">
      <w:pPr>
        <w:spacing w:after="0"/>
      </w:pPr>
    </w:p>
    <w:p w14:paraId="40A26A08" w14:textId="7CFB2A01" w:rsidR="00AA06D1" w:rsidRDefault="00AA06D1" w:rsidP="00AA06D1">
      <w:pPr>
        <w:pStyle w:val="Ttulo2"/>
        <w:numPr>
          <w:ilvl w:val="0"/>
          <w:numId w:val="0"/>
        </w:numPr>
        <w:ind w:left="567" w:hanging="567"/>
        <w:jc w:val="both"/>
      </w:pPr>
      <w:bookmarkStart w:id="30" w:name="_Toc176857866"/>
      <w:r>
        <w:t xml:space="preserve">D.2.  </w:t>
      </w:r>
      <w:r>
        <w:tab/>
        <w:t>Evaluación y manejo de impactos ambientales</w:t>
      </w:r>
      <w:bookmarkEnd w:id="30"/>
    </w:p>
    <w:p w14:paraId="31CA82AF" w14:textId="77777777" w:rsidR="00AA06D1" w:rsidRDefault="00AA06D1" w:rsidP="00AA06D1">
      <w:pPr>
        <w:spacing w:after="0"/>
        <w:jc w:val="both"/>
      </w:pPr>
    </w:p>
    <w:p w14:paraId="41043BE1" w14:textId="77777777" w:rsidR="00AA06D1" w:rsidRDefault="00AA06D1" w:rsidP="00AA06D1">
      <w:pPr>
        <w:spacing w:after="0"/>
        <w:ind w:left="708" w:hanging="708"/>
        <w:jc w:val="both"/>
      </w:pPr>
      <w:r>
        <w:t>&gt;&gt;</w:t>
      </w:r>
    </w:p>
    <w:p w14:paraId="33E64E47" w14:textId="7B978EB3" w:rsidR="00DC1F9B" w:rsidRDefault="00DC1F9B" w:rsidP="00AA06D1">
      <w:pPr>
        <w:spacing w:after="0"/>
        <w:ind w:left="708" w:hanging="708"/>
        <w:jc w:val="both"/>
      </w:pPr>
      <w:r>
        <w:rPr>
          <w:noProof/>
        </w:rPr>
        <mc:AlternateContent>
          <mc:Choice Requires="wps">
            <w:drawing>
              <wp:inline distT="0" distB="0" distL="0" distR="0" wp14:anchorId="004A5A2C" wp14:editId="3F720840">
                <wp:extent cx="6087110" cy="971550"/>
                <wp:effectExtent l="0" t="0" r="27940" b="19050"/>
                <wp:docPr id="13787660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wps:txbx>
                      <wps:bodyPr rot="0" vert="horz" wrap="square" lIns="91440" tIns="45720" rIns="91440" bIns="45720" anchor="t" anchorCtr="0">
                        <a:spAutoFit/>
                      </wps:bodyPr>
                    </wps:wsp>
                  </a:graphicData>
                </a:graphic>
              </wp:inline>
            </w:drawing>
          </mc:Choice>
          <mc:Fallback>
            <w:pict>
              <v:shape w14:anchorId="004A5A2C" id="_x0000_s104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z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d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Otj/jMqAgAASgQAAA4AAAAAAAAAAAAAAAAALgIAAGRycy9lMm9E&#10;b2MueG1sUEsBAi0AFAAGAAgAAAAhACKhy+bbAAAABQEAAA8AAAAAAAAAAAAAAAAAhAQAAGRycy9k&#10;b3ducmV2LnhtbFBLBQYAAAAABAAEAPMAAACMBQAAAAA=&#10;" fillcolor="#f2f2f2 [3052]">
                <v:textbox style="mso-fit-shape-to-text:t">
                  <w:txbxContent>
                    <w:p w14:paraId="397FAD66" w14:textId="77777777" w:rsidR="00DC1F9B" w:rsidRPr="000331DC" w:rsidRDefault="00DC1F9B" w:rsidP="00DC1F9B">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22C0016" w14:textId="0A8EF503" w:rsidR="00DC1F9B" w:rsidRPr="000331DC" w:rsidRDefault="006E7649" w:rsidP="006E7649">
                      <w:pPr>
                        <w:jc w:val="both"/>
                        <w:rPr>
                          <w:color w:val="7F7F7F" w:themeColor="text1" w:themeTint="80"/>
                          <w:sz w:val="20"/>
                          <w:szCs w:val="20"/>
                        </w:rPr>
                      </w:pPr>
                      <w:r w:rsidRPr="006E7649">
                        <w:rPr>
                          <w:color w:val="7F7F7F" w:themeColor="text1" w:themeTint="80"/>
                          <w:sz w:val="20"/>
                          <w:szCs w:val="20"/>
                        </w:rPr>
                        <w:t>Se deberá proporcionar una descripción de los mecanismos aplicados para la gestión de los impactos ambientales identificados; dentro de los mecanismos se consideran la Evaluación de Impacto Ambiental (EIA), el Plan de Manejo Ambiental o cualquier otro instrumento relacionado; en cualquiera d</w:t>
                      </w:r>
                      <w:r>
                        <w:rPr>
                          <w:color w:val="7F7F7F" w:themeColor="text1" w:themeTint="80"/>
                          <w:sz w:val="20"/>
                          <w:szCs w:val="20"/>
                        </w:rPr>
                        <w:t>e</w:t>
                      </w:r>
                      <w:r w:rsidRPr="006E7649">
                        <w:rPr>
                          <w:color w:val="7F7F7F" w:themeColor="text1" w:themeTint="80"/>
                          <w:sz w:val="20"/>
                          <w:szCs w:val="20"/>
                        </w:rPr>
                        <w:t xml:space="preserve"> los casos, se deberá suministrar la documentación de referencia, de acuerdo con las disposiciones aplicables de los requisitos del país.</w:t>
                      </w:r>
                    </w:p>
                  </w:txbxContent>
                </v:textbox>
                <w10:anchorlock/>
              </v:shape>
            </w:pict>
          </mc:Fallback>
        </mc:AlternateContent>
      </w:r>
    </w:p>
    <w:p w14:paraId="3EE91722" w14:textId="77777777" w:rsidR="00AA06D1" w:rsidRDefault="00AA06D1" w:rsidP="00AA06D1">
      <w:pPr>
        <w:spacing w:after="0"/>
        <w:jc w:val="both"/>
      </w:pPr>
    </w:p>
    <w:p w14:paraId="47DC4242" w14:textId="77777777" w:rsidR="00AA06D1" w:rsidRDefault="00AA06D1" w:rsidP="00AA06D1">
      <w:pPr>
        <w:spacing w:after="0"/>
        <w:jc w:val="both"/>
        <w:rPr>
          <w:lang w:val="es-GT"/>
        </w:rPr>
      </w:pPr>
    </w:p>
    <w:p w14:paraId="529BABBE" w14:textId="77777777" w:rsidR="00975650" w:rsidRDefault="00975650" w:rsidP="00975650">
      <w:pPr>
        <w:pStyle w:val="Ttulo2"/>
        <w:numPr>
          <w:ilvl w:val="0"/>
          <w:numId w:val="0"/>
        </w:numPr>
        <w:ind w:left="567" w:hanging="567"/>
        <w:jc w:val="both"/>
      </w:pPr>
      <w:bookmarkStart w:id="31" w:name="_Toc176420881"/>
      <w:bookmarkStart w:id="32" w:name="_Toc176517409"/>
      <w:bookmarkStart w:id="33" w:name="_Toc176857867"/>
      <w:r>
        <w:t xml:space="preserve">D.3.  </w:t>
      </w:r>
      <w:r>
        <w:tab/>
        <w:t>Adaptación al cambio climático</w:t>
      </w:r>
      <w:bookmarkEnd w:id="31"/>
      <w:bookmarkEnd w:id="32"/>
      <w:bookmarkEnd w:id="33"/>
    </w:p>
    <w:p w14:paraId="39188798" w14:textId="77777777" w:rsidR="00975650" w:rsidRDefault="00975650" w:rsidP="00975650">
      <w:pPr>
        <w:spacing w:after="0"/>
        <w:jc w:val="both"/>
      </w:pPr>
    </w:p>
    <w:p w14:paraId="7D169773" w14:textId="77777777" w:rsidR="00975650" w:rsidRDefault="00975650" w:rsidP="00975650">
      <w:pPr>
        <w:spacing w:after="0"/>
        <w:ind w:left="708" w:hanging="708"/>
        <w:jc w:val="both"/>
      </w:pPr>
      <w:r>
        <w:t>&gt;&gt;</w:t>
      </w:r>
    </w:p>
    <w:p w14:paraId="66BD10AF" w14:textId="77777777" w:rsidR="00975650" w:rsidRDefault="00975650" w:rsidP="00975650">
      <w:pPr>
        <w:spacing w:after="0"/>
        <w:ind w:left="708" w:hanging="708"/>
        <w:jc w:val="both"/>
      </w:pPr>
      <w:r>
        <w:rPr>
          <w:noProof/>
        </w:rPr>
        <mc:AlternateContent>
          <mc:Choice Requires="wps">
            <w:drawing>
              <wp:inline distT="0" distB="0" distL="0" distR="0" wp14:anchorId="7E35F7CA" wp14:editId="77700800">
                <wp:extent cx="6087110" cy="971550"/>
                <wp:effectExtent l="0" t="0" r="27940" b="19050"/>
                <wp:docPr id="7684876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A428A4B" w14:textId="77777777" w:rsidR="00975650" w:rsidRPr="000331DC" w:rsidRDefault="00975650" w:rsidP="0097565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C01DED" w14:textId="77777777" w:rsidR="00975650" w:rsidRDefault="00975650" w:rsidP="00975650">
                            <w:pPr>
                              <w:jc w:val="both"/>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2648D18C" w14:textId="77777777" w:rsidR="00975650" w:rsidRPr="000331DC" w:rsidRDefault="00975650" w:rsidP="00975650">
                            <w:pPr>
                              <w:jc w:val="both"/>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wps:txbx>
                      <wps:bodyPr rot="0" vert="horz" wrap="square" lIns="91440" tIns="45720" rIns="91440" bIns="45720" anchor="t" anchorCtr="0">
                        <a:spAutoFit/>
                      </wps:bodyPr>
                    </wps:wsp>
                  </a:graphicData>
                </a:graphic>
              </wp:inline>
            </w:drawing>
          </mc:Choice>
          <mc:Fallback>
            <w:pict>
              <v:shape w14:anchorId="7E35F7CA" id="_x0000_s1050"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" fillcolor="#f2f2f2 [3052]">
                <v:textbox style="mso-fit-shape-to-text:t">
                  <w:txbxContent>
                    <w:p w14:paraId="0A428A4B" w14:textId="77777777" w:rsidR="00975650" w:rsidRPr="000331DC" w:rsidRDefault="00975650" w:rsidP="00975650">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5C01DED" w14:textId="77777777" w:rsidR="00975650" w:rsidRDefault="00975650" w:rsidP="00975650">
                      <w:pPr>
                        <w:jc w:val="both"/>
                        <w:rPr>
                          <w:color w:val="7F7F7F" w:themeColor="text1" w:themeTint="80"/>
                          <w:sz w:val="20"/>
                          <w:szCs w:val="20"/>
                        </w:rPr>
                      </w:pPr>
                      <w:r>
                        <w:rPr>
                          <w:color w:val="7F7F7F" w:themeColor="text1" w:themeTint="80"/>
                          <w:sz w:val="20"/>
                          <w:szCs w:val="20"/>
                        </w:rPr>
                        <w:t xml:space="preserve">Provee un análisis de como las actividades de proyecto contribuyen a mecanismos para adaptarse al cambio climático de acuerdo con las políticas y estrategias vigentes del área de influencia del proyecto. Indique para las actividades como los resultados de la implementación de la actividad reducen riesgos por crisis climática y mejora n la resiliencia en el área. </w:t>
                      </w:r>
                    </w:p>
                    <w:p w14:paraId="2648D18C" w14:textId="77777777" w:rsidR="00975650" w:rsidRPr="000331DC" w:rsidRDefault="00975650" w:rsidP="00975650">
                      <w:pPr>
                        <w:jc w:val="both"/>
                        <w:rPr>
                          <w:color w:val="7F7F7F" w:themeColor="text1" w:themeTint="80"/>
                          <w:sz w:val="20"/>
                          <w:szCs w:val="20"/>
                        </w:rPr>
                      </w:pPr>
                      <w:r>
                        <w:rPr>
                          <w:color w:val="7F7F7F" w:themeColor="text1" w:themeTint="80"/>
                          <w:sz w:val="20"/>
                          <w:szCs w:val="20"/>
                        </w:rPr>
                        <w:t>Finalmente, relacione medios, indicadores y frecuencias para monitorear y evaluar el resultado de la implementación de estas acciones.</w:t>
                      </w:r>
                    </w:p>
                  </w:txbxContent>
                </v:textbox>
                <w10:anchorlock/>
              </v:shape>
            </w:pict>
          </mc:Fallback>
        </mc:AlternateContent>
      </w:r>
    </w:p>
    <w:p w14:paraId="184130B9" w14:textId="77777777" w:rsidR="00975650" w:rsidRDefault="00975650">
      <w:pPr>
        <w:rPr>
          <w:rFonts w:asciiTheme="majorHAnsi" w:eastAsiaTheme="majorEastAsia" w:hAnsiTheme="majorHAnsi" w:cstheme="majorBidi"/>
          <w:b/>
          <w:color w:val="006700"/>
          <w:sz w:val="28"/>
          <w:szCs w:val="32"/>
        </w:rPr>
      </w:pPr>
      <w:r>
        <w:br w:type="page"/>
      </w:r>
    </w:p>
    <w:p w14:paraId="17DB6164" w14:textId="101F3501" w:rsidR="00AA06D1" w:rsidRDefault="00AA06D1" w:rsidP="00AA06D1">
      <w:pPr>
        <w:pStyle w:val="Ttulo1"/>
        <w:numPr>
          <w:ilvl w:val="0"/>
          <w:numId w:val="0"/>
        </w:numPr>
        <w:ind w:left="360" w:hanging="360"/>
      </w:pPr>
      <w:bookmarkStart w:id="34" w:name="_Toc176857868"/>
      <w:r>
        <w:lastRenderedPageBreak/>
        <w:t>SECCIÓN E. A</w:t>
      </w:r>
      <w:r w:rsidR="006E7649">
        <w:t>spectos Sociales</w:t>
      </w:r>
      <w:bookmarkEnd w:id="34"/>
    </w:p>
    <w:p w14:paraId="56340587" w14:textId="77777777" w:rsidR="00AA06D1" w:rsidRPr="00964CC7" w:rsidRDefault="00AA06D1" w:rsidP="00AA06D1"/>
    <w:p w14:paraId="24C501D5" w14:textId="561B203D" w:rsidR="00AA06D1" w:rsidRDefault="00AF068D" w:rsidP="00AA06D1">
      <w:pPr>
        <w:pStyle w:val="Ttulo2"/>
        <w:numPr>
          <w:ilvl w:val="0"/>
          <w:numId w:val="0"/>
        </w:numPr>
        <w:ind w:left="567" w:hanging="567"/>
        <w:jc w:val="both"/>
      </w:pPr>
      <w:bookmarkStart w:id="35" w:name="_Toc176857869"/>
      <w:r>
        <w:t>E</w:t>
      </w:r>
      <w:r w:rsidR="00AA06D1">
        <w:t xml:space="preserve">.1.  </w:t>
      </w:r>
      <w:r w:rsidR="00AA06D1">
        <w:tab/>
      </w:r>
      <w:r>
        <w:t>Aspectos de la consulta con partes interesadas</w:t>
      </w:r>
      <w:bookmarkEnd w:id="35"/>
    </w:p>
    <w:p w14:paraId="34E41089" w14:textId="77777777" w:rsidR="00AA06D1" w:rsidRDefault="00AA06D1" w:rsidP="00AA06D1">
      <w:pPr>
        <w:spacing w:after="0"/>
        <w:jc w:val="both"/>
      </w:pPr>
    </w:p>
    <w:p w14:paraId="2C5B2E8A" w14:textId="77777777" w:rsidR="00AA06D1" w:rsidRDefault="00AA06D1" w:rsidP="00AA06D1">
      <w:pPr>
        <w:spacing w:after="0"/>
        <w:ind w:left="708" w:hanging="708"/>
        <w:jc w:val="both"/>
      </w:pPr>
      <w:r>
        <w:t>&gt;&gt;</w:t>
      </w:r>
    </w:p>
    <w:p w14:paraId="74360BBF" w14:textId="4E6EBA8C" w:rsidR="006E7649" w:rsidRDefault="006E7649" w:rsidP="00AA06D1">
      <w:pPr>
        <w:spacing w:after="0"/>
        <w:ind w:left="708" w:hanging="708"/>
        <w:jc w:val="both"/>
      </w:pPr>
      <w:r>
        <w:rPr>
          <w:noProof/>
        </w:rPr>
        <mc:AlternateContent>
          <mc:Choice Requires="wps">
            <w:drawing>
              <wp:inline distT="0" distB="0" distL="0" distR="0" wp14:anchorId="08F773F7" wp14:editId="18287BD0">
                <wp:extent cx="6087110" cy="971550"/>
                <wp:effectExtent l="0" t="0" r="27940" b="19050"/>
                <wp:docPr id="5785792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wps:txbx>
                      <wps:bodyPr rot="0" vert="horz" wrap="square" lIns="91440" tIns="45720" rIns="91440" bIns="45720" anchor="t" anchorCtr="0">
                        <a:spAutoFit/>
                      </wps:bodyPr>
                    </wps:wsp>
                  </a:graphicData>
                </a:graphic>
              </wp:inline>
            </w:drawing>
          </mc:Choice>
          <mc:Fallback>
            <w:pict>
              <v:shape w14:anchorId="08F773F7" id="_x0000_s1051"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Sd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h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BZuZJ0qAgAASgQAAA4AAAAAAAAAAAAAAAAALgIAAGRycy9lMm9E&#10;b2MueG1sUEsBAi0AFAAGAAgAAAAhACKhy+bbAAAABQEAAA8AAAAAAAAAAAAAAAAAhAQAAGRycy9k&#10;b3ducmV2LnhtbFBLBQYAAAAABAAEAPMAAACMBQAAAAA=&#10;" fillcolor="#f2f2f2 [3052]">
                <v:textbox style="mso-fit-shape-to-text:t">
                  <w:txbxContent>
                    <w:p w14:paraId="760D5430" w14:textId="77777777" w:rsidR="006E7649" w:rsidRPr="000331DC" w:rsidRDefault="006E7649" w:rsidP="006E7649">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6AF4B1F" w14:textId="55849840" w:rsidR="00077BD7" w:rsidRPr="00077BD7" w:rsidRDefault="00077BD7" w:rsidP="00077BD7">
                      <w:pPr>
                        <w:jc w:val="both"/>
                        <w:rPr>
                          <w:color w:val="7F7F7F" w:themeColor="text1" w:themeTint="80"/>
                          <w:sz w:val="20"/>
                          <w:szCs w:val="20"/>
                        </w:rPr>
                      </w:pPr>
                      <w:r w:rsidRPr="00077BD7">
                        <w:rPr>
                          <w:color w:val="7F7F7F" w:themeColor="text1" w:themeTint="80"/>
                          <w:sz w:val="20"/>
                          <w:szCs w:val="20"/>
                        </w:rPr>
                        <w:t>Se deberán describir los mecanismos y procesos empleados para la realización de la consulta a las partes interesadas, y explicar cómo se cumpli</w:t>
                      </w:r>
                      <w:r>
                        <w:rPr>
                          <w:color w:val="7F7F7F" w:themeColor="text1" w:themeTint="80"/>
                          <w:sz w:val="20"/>
                          <w:szCs w:val="20"/>
                        </w:rPr>
                        <w:t xml:space="preserve">ó con </w:t>
                      </w:r>
                      <w:r w:rsidRPr="00077BD7">
                        <w:rPr>
                          <w:color w:val="7F7F7F" w:themeColor="text1" w:themeTint="80"/>
                          <w:sz w:val="20"/>
                          <w:szCs w:val="20"/>
                        </w:rPr>
                        <w:t xml:space="preserve">las provisiones definidas en la Guía para la Consulta a las Partes Interesadas COLCX. </w:t>
                      </w:r>
                    </w:p>
                    <w:p w14:paraId="7863AAB2" w14:textId="5B04CC99" w:rsidR="006E7649" w:rsidRPr="000331DC" w:rsidRDefault="00077BD7" w:rsidP="00077BD7">
                      <w:pPr>
                        <w:jc w:val="both"/>
                        <w:rPr>
                          <w:color w:val="7F7F7F" w:themeColor="text1" w:themeTint="80"/>
                          <w:sz w:val="20"/>
                          <w:szCs w:val="20"/>
                        </w:rPr>
                      </w:pPr>
                      <w:r>
                        <w:rPr>
                          <w:color w:val="7F7F7F" w:themeColor="text1" w:themeTint="80"/>
                          <w:sz w:val="20"/>
                          <w:szCs w:val="20"/>
                        </w:rPr>
                        <w:t>T</w:t>
                      </w:r>
                      <w:r w:rsidRPr="00077BD7">
                        <w:rPr>
                          <w:color w:val="7F7F7F" w:themeColor="text1" w:themeTint="80"/>
                          <w:sz w:val="20"/>
                          <w:szCs w:val="20"/>
                        </w:rPr>
                        <w:t>ambién se deberá suministrar un resumen de cómo fue(ron) realizada(s) la(s) consulta(s), incluyendo el alcance de la consulta, el grupo de interesados ​​que participaron, los medios para invitar a los interesados con la evidencia de que se enviaron invitaciones, la información puesta a disposición de las partes interesadas y los impactos positivos y negativos directos identificados y cómo se abordan desde la iniciativa de mitigación.</w:t>
                      </w:r>
                    </w:p>
                  </w:txbxContent>
                </v:textbox>
                <w10:anchorlock/>
              </v:shape>
            </w:pict>
          </mc:Fallback>
        </mc:AlternateContent>
      </w:r>
    </w:p>
    <w:p w14:paraId="411524A5" w14:textId="77777777" w:rsidR="00AA06D1" w:rsidRPr="00964CC7" w:rsidRDefault="00AA06D1" w:rsidP="00AA06D1">
      <w:pPr>
        <w:spacing w:after="0"/>
      </w:pPr>
    </w:p>
    <w:p w14:paraId="632BB6D7" w14:textId="18BAE689" w:rsidR="00AA06D1" w:rsidRDefault="00AF068D" w:rsidP="00AA06D1">
      <w:pPr>
        <w:pStyle w:val="Ttulo2"/>
        <w:numPr>
          <w:ilvl w:val="0"/>
          <w:numId w:val="0"/>
        </w:numPr>
        <w:ind w:left="567" w:hanging="567"/>
        <w:jc w:val="both"/>
      </w:pPr>
      <w:bookmarkStart w:id="36" w:name="_Toc176857870"/>
      <w:r>
        <w:t>E</w:t>
      </w:r>
      <w:r w:rsidR="00AA06D1">
        <w:t xml:space="preserve">.2.  </w:t>
      </w:r>
      <w:r w:rsidR="00AA06D1">
        <w:tab/>
      </w:r>
      <w:r>
        <w:t>Tratamiento a los comentarios de las partes interesadas</w:t>
      </w:r>
      <w:bookmarkEnd w:id="36"/>
    </w:p>
    <w:p w14:paraId="1F123B56" w14:textId="77777777" w:rsidR="00AA06D1" w:rsidRDefault="00AA06D1" w:rsidP="00AA06D1">
      <w:pPr>
        <w:spacing w:after="0"/>
        <w:jc w:val="both"/>
      </w:pPr>
    </w:p>
    <w:p w14:paraId="197B14EE" w14:textId="77777777" w:rsidR="00AA06D1" w:rsidRDefault="00AA06D1" w:rsidP="00AA06D1">
      <w:pPr>
        <w:spacing w:after="0"/>
        <w:ind w:left="708" w:hanging="708"/>
        <w:jc w:val="both"/>
      </w:pPr>
      <w:r>
        <w:t>&gt;&gt;</w:t>
      </w:r>
    </w:p>
    <w:p w14:paraId="200C36EC" w14:textId="71E8C3F3" w:rsidR="008368C6" w:rsidRDefault="00077BD7" w:rsidP="008368C6">
      <w:pPr>
        <w:spacing w:after="0"/>
        <w:jc w:val="both"/>
        <w:rPr>
          <w:lang w:val="es-GT"/>
        </w:rPr>
      </w:pPr>
      <w:r>
        <w:rPr>
          <w:noProof/>
        </w:rPr>
        <mc:AlternateContent>
          <mc:Choice Requires="wps">
            <w:drawing>
              <wp:inline distT="0" distB="0" distL="0" distR="0" wp14:anchorId="09B22636" wp14:editId="12708C82">
                <wp:extent cx="6087110" cy="971550"/>
                <wp:effectExtent l="0" t="0" r="27940" b="19050"/>
                <wp:docPr id="17127391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etc).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09B22636" id="_x0000_s1052"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xNkKaykCAABKBAAADgAAAAAAAAAAAAAAAAAuAgAAZHJzL2Uyb0Rv&#10;Yy54bWxQSwECLQAUAAYACAAAACEAIqHL5tsAAAAFAQAADwAAAAAAAAAAAAAAAACDBAAAZHJzL2Rv&#10;d25yZXYueG1sUEsFBgAAAAAEAAQA8wAAAIsFAAAAAA==&#10;" fillcolor="#f2f2f2 [3052]">
                <v:textbox style="mso-fit-shape-to-text:t">
                  <w:txbxContent>
                    <w:p w14:paraId="68DAD911"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4DD72D24" w14:textId="77777777" w:rsidR="00077BD7" w:rsidRPr="00077BD7" w:rsidRDefault="00077BD7" w:rsidP="00077BD7">
                      <w:pPr>
                        <w:jc w:val="both"/>
                        <w:rPr>
                          <w:color w:val="7F7F7F" w:themeColor="text1" w:themeTint="80"/>
                          <w:sz w:val="20"/>
                          <w:szCs w:val="20"/>
                        </w:rPr>
                      </w:pPr>
                      <w:r w:rsidRPr="00077BD7">
                        <w:rPr>
                          <w:color w:val="7F7F7F" w:themeColor="text1" w:themeTint="80"/>
                          <w:sz w:val="20"/>
                          <w:szCs w:val="20"/>
                        </w:rPr>
                        <w:t xml:space="preserve">Se deberá presentar un resumen de los comentarios recibidos durante la consulta con las partes interesadas, describiendo la naturaleza de estas (ej. quejas, reclamos, solicitudes, etc). </w:t>
                      </w:r>
                    </w:p>
                    <w:p w14:paraId="0AB26D77" w14:textId="3E5C67EF" w:rsidR="00077BD7" w:rsidRPr="000331DC" w:rsidRDefault="00077BD7" w:rsidP="00077BD7">
                      <w:pPr>
                        <w:jc w:val="both"/>
                        <w:rPr>
                          <w:color w:val="7F7F7F" w:themeColor="text1" w:themeTint="80"/>
                          <w:sz w:val="20"/>
                          <w:szCs w:val="20"/>
                        </w:rPr>
                      </w:pPr>
                      <w:r w:rsidRPr="00077BD7">
                        <w:rPr>
                          <w:color w:val="7F7F7F" w:themeColor="text1" w:themeTint="80"/>
                          <w:sz w:val="20"/>
                          <w:szCs w:val="20"/>
                        </w:rPr>
                        <w:t>Igualmente se debe indicar cómo se han tenido en cuenta los comentarios de las partes interesadas locales, incluida una justificación del porque no se atendieron comentarios</w:t>
                      </w:r>
                      <w:r>
                        <w:rPr>
                          <w:color w:val="7F7F7F" w:themeColor="text1" w:themeTint="80"/>
                          <w:sz w:val="20"/>
                          <w:szCs w:val="20"/>
                        </w:rPr>
                        <w:t xml:space="preserve"> (cuando ello aplique)</w:t>
                      </w:r>
                      <w:r w:rsidRPr="00077BD7">
                        <w:rPr>
                          <w:color w:val="7F7F7F" w:themeColor="text1" w:themeTint="80"/>
                          <w:sz w:val="20"/>
                          <w:szCs w:val="20"/>
                        </w:rPr>
                        <w:t>.</w:t>
                      </w:r>
                    </w:p>
                  </w:txbxContent>
                </v:textbox>
                <w10:anchorlock/>
              </v:shape>
            </w:pict>
          </mc:Fallback>
        </mc:AlternateContent>
      </w:r>
    </w:p>
    <w:p w14:paraId="12415542" w14:textId="7405CC48" w:rsidR="00AF068D" w:rsidRDefault="00AF068D">
      <w:r>
        <w:br w:type="page"/>
      </w:r>
    </w:p>
    <w:p w14:paraId="1D7AE191" w14:textId="77777777" w:rsidR="004E0CA6" w:rsidRDefault="004E0CA6" w:rsidP="004E0CA6">
      <w:pPr>
        <w:spacing w:after="0"/>
        <w:jc w:val="both"/>
      </w:pPr>
    </w:p>
    <w:p w14:paraId="3691F850" w14:textId="42C1933C" w:rsidR="00AF068D" w:rsidRDefault="00AF068D" w:rsidP="00AF068D">
      <w:pPr>
        <w:pStyle w:val="Ttulo1"/>
        <w:numPr>
          <w:ilvl w:val="0"/>
          <w:numId w:val="0"/>
        </w:numPr>
        <w:ind w:left="360" w:hanging="360"/>
      </w:pPr>
      <w:bookmarkStart w:id="37" w:name="_Toc176857871"/>
      <w:r>
        <w:t xml:space="preserve">SECCIÓN F. </w:t>
      </w:r>
      <w:r w:rsidR="002D7B9F">
        <w:t>Contribución al Desarrollo Sostenible</w:t>
      </w:r>
      <w:bookmarkEnd w:id="37"/>
    </w:p>
    <w:p w14:paraId="18EFDC66" w14:textId="77777777" w:rsidR="00AF068D" w:rsidRPr="00964CC7" w:rsidRDefault="00AF068D" w:rsidP="00AF068D"/>
    <w:p w14:paraId="44E6E589" w14:textId="737D22C1" w:rsidR="00AF068D" w:rsidRDefault="00975650" w:rsidP="00AF068D">
      <w:pPr>
        <w:pStyle w:val="Ttulo2"/>
        <w:numPr>
          <w:ilvl w:val="0"/>
          <w:numId w:val="0"/>
        </w:numPr>
        <w:ind w:left="567" w:hanging="567"/>
        <w:jc w:val="both"/>
      </w:pPr>
      <w:bookmarkStart w:id="38" w:name="_Toc176857872"/>
      <w:r>
        <w:t>F</w:t>
      </w:r>
      <w:r w:rsidR="00AF068D">
        <w:t xml:space="preserve">.1.  </w:t>
      </w:r>
      <w:r w:rsidR="00AF068D">
        <w:tab/>
        <w:t>Aspectos de la contribución al desarrollo sostenible</w:t>
      </w:r>
      <w:bookmarkEnd w:id="38"/>
    </w:p>
    <w:p w14:paraId="69008040" w14:textId="77777777" w:rsidR="00AF068D" w:rsidRDefault="00AF068D" w:rsidP="00AF068D">
      <w:pPr>
        <w:spacing w:after="0"/>
        <w:jc w:val="both"/>
      </w:pPr>
    </w:p>
    <w:p w14:paraId="5344FC07" w14:textId="77777777" w:rsidR="00AF068D" w:rsidRDefault="00AF068D" w:rsidP="00AF068D">
      <w:pPr>
        <w:spacing w:after="0"/>
        <w:ind w:left="708" w:hanging="708"/>
        <w:jc w:val="both"/>
      </w:pPr>
      <w:r>
        <w:t>&gt;&gt;</w:t>
      </w:r>
    </w:p>
    <w:p w14:paraId="230CD93D" w14:textId="0088470F" w:rsidR="00077BD7" w:rsidRDefault="00077BD7" w:rsidP="00AF068D">
      <w:pPr>
        <w:spacing w:after="0"/>
        <w:ind w:left="708" w:hanging="708"/>
        <w:jc w:val="both"/>
      </w:pPr>
      <w:r>
        <w:rPr>
          <w:noProof/>
        </w:rPr>
        <mc:AlternateContent>
          <mc:Choice Requires="wps">
            <w:drawing>
              <wp:inline distT="0" distB="0" distL="0" distR="0" wp14:anchorId="071ABF5A" wp14:editId="282B9C51">
                <wp:extent cx="6087110" cy="971550"/>
                <wp:effectExtent l="0" t="0" r="27940" b="19050"/>
                <wp:docPr id="106130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wps:txbx>
                      <wps:bodyPr rot="0" vert="horz" wrap="square" lIns="91440" tIns="45720" rIns="91440" bIns="45720" anchor="t" anchorCtr="0">
                        <a:spAutoFit/>
                      </wps:bodyPr>
                    </wps:wsp>
                  </a:graphicData>
                </a:graphic>
              </wp:inline>
            </w:drawing>
          </mc:Choice>
          <mc:Fallback>
            <w:pict>
              <v:shape w14:anchorId="071ABF5A" id="_x0000_s1053"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8wfIqikCAABKBAAADgAAAAAAAAAAAAAAAAAuAgAAZHJzL2Uyb0Rv&#10;Yy54bWxQSwECLQAUAAYACAAAACEAIqHL5tsAAAAFAQAADwAAAAAAAAAAAAAAAACDBAAAZHJzL2Rv&#10;d25yZXYueG1sUEsFBgAAAAAEAAQA8wAAAIsFAAAAAA==&#10;" fillcolor="#f2f2f2 [3052]">
                <v:textbox style="mso-fit-shape-to-text:t">
                  <w:txbxContent>
                    <w:p w14:paraId="181185E3"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79C19D2B" w14:textId="1C6BA9C6" w:rsidR="00077BD7" w:rsidRPr="000331DC" w:rsidRDefault="00716921" w:rsidP="00716921">
                      <w:pPr>
                        <w:jc w:val="both"/>
                        <w:rPr>
                          <w:color w:val="7F7F7F" w:themeColor="text1" w:themeTint="80"/>
                          <w:sz w:val="20"/>
                          <w:szCs w:val="20"/>
                        </w:rPr>
                      </w:pPr>
                      <w:r w:rsidRPr="00716921">
                        <w:rPr>
                          <w:color w:val="7F7F7F" w:themeColor="text1" w:themeTint="80"/>
                          <w:sz w:val="20"/>
                          <w:szCs w:val="20"/>
                        </w:rPr>
                        <w:t>Se deberá presentar información sobre como el proponente considera que la iniciativa de mitigación contribuye en un nivel determinado al desarrollo sostenible. Dicha contribución puede establecerse en términos del aporte al logro de los Objetivos de Desarrollo Sostenible (ODS) de las Naciones Unidas, definiendo los ODS, metas e indicadores que considere pertinente.</w:t>
                      </w:r>
                    </w:p>
                  </w:txbxContent>
                </v:textbox>
                <w10:anchorlock/>
              </v:shape>
            </w:pict>
          </mc:Fallback>
        </mc:AlternateContent>
      </w:r>
    </w:p>
    <w:p w14:paraId="1BFB7057" w14:textId="77777777" w:rsidR="00077BD7" w:rsidRDefault="00077BD7" w:rsidP="00AF068D">
      <w:pPr>
        <w:spacing w:after="0"/>
        <w:ind w:left="708" w:hanging="708"/>
        <w:jc w:val="both"/>
      </w:pPr>
    </w:p>
    <w:p w14:paraId="5071BDFA" w14:textId="77777777" w:rsidR="00AF068D" w:rsidRPr="004E0CA6" w:rsidRDefault="00AF068D" w:rsidP="004E0CA6">
      <w:pPr>
        <w:spacing w:after="0"/>
        <w:jc w:val="both"/>
      </w:pPr>
    </w:p>
    <w:p w14:paraId="49E09F45" w14:textId="77777777" w:rsidR="004E0CA6" w:rsidRPr="004E0CA6" w:rsidRDefault="004E0CA6" w:rsidP="004E0CA6">
      <w:pPr>
        <w:spacing w:after="0"/>
        <w:jc w:val="both"/>
      </w:pPr>
    </w:p>
    <w:p w14:paraId="59A4F4EF" w14:textId="77777777" w:rsidR="004E0CA6" w:rsidRPr="004E0CA6" w:rsidRDefault="004E0CA6" w:rsidP="004E0CA6">
      <w:pPr>
        <w:spacing w:after="0"/>
        <w:jc w:val="both"/>
      </w:pPr>
    </w:p>
    <w:p w14:paraId="41857023" w14:textId="0C56203F" w:rsidR="00AF068D" w:rsidRDefault="00AF068D" w:rsidP="00077BD7">
      <w:r>
        <w:br w:type="page"/>
      </w:r>
    </w:p>
    <w:p w14:paraId="200BD2E0" w14:textId="77777777" w:rsidR="006975C3" w:rsidRDefault="006975C3" w:rsidP="006975C3">
      <w:pPr>
        <w:spacing w:after="0"/>
        <w:jc w:val="both"/>
      </w:pPr>
    </w:p>
    <w:p w14:paraId="7DF918E6" w14:textId="77777777" w:rsidR="007E17C1" w:rsidRDefault="00AF068D" w:rsidP="007E17C1">
      <w:pPr>
        <w:pStyle w:val="Ttulo1"/>
        <w:numPr>
          <w:ilvl w:val="0"/>
          <w:numId w:val="0"/>
        </w:numPr>
        <w:ind w:left="360" w:hanging="360"/>
      </w:pPr>
      <w:bookmarkStart w:id="39" w:name="_Toc176857873"/>
      <w:r>
        <w:t xml:space="preserve">SECCIÓN G. </w:t>
      </w:r>
      <w:r w:rsidR="007E17C1">
        <w:t>Gestión de la información, autorizaciones y aprobaciones</w:t>
      </w:r>
      <w:bookmarkEnd w:id="39"/>
    </w:p>
    <w:p w14:paraId="65586B77" w14:textId="77777777" w:rsidR="00AF068D" w:rsidRPr="00964CC7" w:rsidRDefault="00AF068D" w:rsidP="00AF068D">
      <w:pPr>
        <w:spacing w:after="0"/>
      </w:pPr>
    </w:p>
    <w:p w14:paraId="0C1FA168" w14:textId="119FA1C5" w:rsidR="00AF068D" w:rsidRDefault="00A5381F" w:rsidP="00AF068D">
      <w:pPr>
        <w:pStyle w:val="Ttulo2"/>
        <w:numPr>
          <w:ilvl w:val="0"/>
          <w:numId w:val="0"/>
        </w:numPr>
        <w:ind w:left="567" w:hanging="567"/>
        <w:jc w:val="both"/>
      </w:pPr>
      <w:bookmarkStart w:id="40" w:name="_Toc176857874"/>
      <w:r>
        <w:t>G</w:t>
      </w:r>
      <w:r w:rsidR="00AF068D">
        <w:t xml:space="preserve">.1.  </w:t>
      </w:r>
      <w:r w:rsidR="00AF068D">
        <w:tab/>
        <w:t>Autorizaciones y aprobaciones otorgadas a la iniciativa de mitigación</w:t>
      </w:r>
      <w:bookmarkEnd w:id="40"/>
    </w:p>
    <w:p w14:paraId="347FB8D9" w14:textId="77777777" w:rsidR="00AF068D" w:rsidRDefault="00AF068D" w:rsidP="00AF068D">
      <w:pPr>
        <w:spacing w:after="0"/>
        <w:jc w:val="both"/>
      </w:pPr>
    </w:p>
    <w:p w14:paraId="58FFD197" w14:textId="77777777" w:rsidR="00AF068D" w:rsidRDefault="00AF068D" w:rsidP="00AF068D">
      <w:pPr>
        <w:spacing w:after="0"/>
        <w:ind w:left="708" w:hanging="708"/>
        <w:jc w:val="both"/>
      </w:pPr>
      <w:r>
        <w:t>&gt;&gt;</w:t>
      </w:r>
    </w:p>
    <w:p w14:paraId="4EA0F222" w14:textId="0B03FBF1" w:rsidR="00077BD7" w:rsidRDefault="00077BD7" w:rsidP="00AF068D">
      <w:pPr>
        <w:spacing w:after="0"/>
        <w:ind w:left="708" w:hanging="708"/>
        <w:jc w:val="both"/>
      </w:pPr>
      <w:r>
        <w:rPr>
          <w:noProof/>
        </w:rPr>
        <mc:AlternateContent>
          <mc:Choice Requires="wps">
            <w:drawing>
              <wp:inline distT="0" distB="0" distL="0" distR="0" wp14:anchorId="32E5050C" wp14:editId="16FF758E">
                <wp:extent cx="6087110" cy="971550"/>
                <wp:effectExtent l="0" t="0" r="27940" b="19050"/>
                <wp:docPr id="1643991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wps:txbx>
                      <wps:bodyPr rot="0" vert="horz" wrap="square" lIns="91440" tIns="45720" rIns="91440" bIns="45720" anchor="t" anchorCtr="0">
                        <a:spAutoFit/>
                      </wps:bodyPr>
                    </wps:wsp>
                  </a:graphicData>
                </a:graphic>
              </wp:inline>
            </w:drawing>
          </mc:Choice>
          <mc:Fallback>
            <w:pict>
              <v:shape w14:anchorId="32E5050C" id="_x0000_s1054"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Zc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x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CGwplwqAgAASgQAAA4AAAAAAAAAAAAAAAAALgIAAGRycy9lMm9E&#10;b2MueG1sUEsBAi0AFAAGAAgAAAAhACKhy+bbAAAABQEAAA8AAAAAAAAAAAAAAAAAhAQAAGRycy9k&#10;b3ducmV2LnhtbFBLBQYAAAAABAAEAPMAAACMBQAAAAA=&#10;" fillcolor="#f2f2f2 [3052]">
                <v:textbox style="mso-fit-shape-to-text:t">
                  <w:txbxContent>
                    <w:p w14:paraId="14A717A4" w14:textId="77777777" w:rsidR="00077BD7" w:rsidRPr="000331DC" w:rsidRDefault="00077BD7" w:rsidP="00077BD7">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BC2EB18" w14:textId="5033011B" w:rsidR="00077BD7" w:rsidRPr="000331DC" w:rsidRDefault="00077BD7" w:rsidP="00077BD7">
                      <w:pPr>
                        <w:jc w:val="both"/>
                        <w:rPr>
                          <w:color w:val="7F7F7F" w:themeColor="text1" w:themeTint="80"/>
                          <w:sz w:val="20"/>
                          <w:szCs w:val="20"/>
                        </w:rPr>
                      </w:pPr>
                      <w:r w:rsidRPr="00077BD7">
                        <w:rPr>
                          <w:color w:val="7F7F7F" w:themeColor="text1" w:themeTint="80"/>
                          <w:sz w:val="20"/>
                          <w:szCs w:val="20"/>
                        </w:rPr>
                        <w:t>Se deberá indicar si la iniciativa de mitigación requiere alguna autorización por parte de una autoridad nacional o internacional, y en casi afirmativo, presentar la evidencia ce que está ya ha sido recibida.</w:t>
                      </w:r>
                    </w:p>
                  </w:txbxContent>
                </v:textbox>
                <w10:anchorlock/>
              </v:shape>
            </w:pict>
          </mc:Fallback>
        </mc:AlternateContent>
      </w:r>
    </w:p>
    <w:p w14:paraId="3A16B83F" w14:textId="77777777" w:rsidR="00077BD7" w:rsidRDefault="00077BD7" w:rsidP="00AF068D">
      <w:pPr>
        <w:spacing w:after="0"/>
        <w:ind w:left="708" w:hanging="708"/>
        <w:jc w:val="both"/>
      </w:pPr>
    </w:p>
    <w:p w14:paraId="6E6284F4" w14:textId="77777777" w:rsidR="00AF068D" w:rsidRPr="004E0CA6" w:rsidRDefault="00AF068D" w:rsidP="006975C3">
      <w:pPr>
        <w:spacing w:after="0"/>
        <w:jc w:val="both"/>
      </w:pPr>
    </w:p>
    <w:p w14:paraId="5EC1842E" w14:textId="77777777" w:rsidR="00676598" w:rsidRDefault="00676598" w:rsidP="00676598">
      <w:pPr>
        <w:pStyle w:val="Ttulo2"/>
        <w:numPr>
          <w:ilvl w:val="0"/>
          <w:numId w:val="0"/>
        </w:numPr>
        <w:ind w:left="567" w:hanging="567"/>
        <w:jc w:val="both"/>
      </w:pPr>
      <w:bookmarkStart w:id="41" w:name="_Toc176857770"/>
      <w:bookmarkStart w:id="42" w:name="_Toc176857875"/>
      <w:r>
        <w:t xml:space="preserve">G.2.  </w:t>
      </w:r>
      <w:r>
        <w:tab/>
        <w:t>Gestión de la información del proyecto</w:t>
      </w:r>
      <w:bookmarkEnd w:id="41"/>
      <w:bookmarkEnd w:id="42"/>
    </w:p>
    <w:p w14:paraId="40F8C13C" w14:textId="77777777" w:rsidR="00676598" w:rsidRDefault="00676598" w:rsidP="00676598">
      <w:pPr>
        <w:spacing w:after="0"/>
        <w:jc w:val="both"/>
      </w:pPr>
    </w:p>
    <w:p w14:paraId="221A038C" w14:textId="77777777" w:rsidR="00676598" w:rsidRDefault="00676598" w:rsidP="00676598">
      <w:pPr>
        <w:spacing w:after="0"/>
        <w:ind w:left="708" w:hanging="708"/>
        <w:jc w:val="both"/>
      </w:pPr>
      <w:r>
        <w:t>&gt;&gt;</w:t>
      </w:r>
    </w:p>
    <w:p w14:paraId="5B06E926" w14:textId="77777777" w:rsidR="00676598" w:rsidRDefault="00676598" w:rsidP="00676598">
      <w:pPr>
        <w:spacing w:after="0"/>
        <w:ind w:left="708" w:hanging="708"/>
        <w:jc w:val="both"/>
      </w:pPr>
      <w:r>
        <w:rPr>
          <w:noProof/>
        </w:rPr>
        <mc:AlternateContent>
          <mc:Choice Requires="wps">
            <w:drawing>
              <wp:inline distT="0" distB="0" distL="0" distR="0" wp14:anchorId="1E79B323" wp14:editId="3DDA0734">
                <wp:extent cx="6087110" cy="971550"/>
                <wp:effectExtent l="0" t="0" r="27940" b="19050"/>
                <wp:docPr id="1345640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17851F76" w14:textId="77777777" w:rsidR="00676598" w:rsidRPr="000331DC" w:rsidRDefault="00676598" w:rsidP="0067659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14C21D" w14:textId="77777777" w:rsidR="00676598" w:rsidRDefault="00676598" w:rsidP="00676598">
                            <w:pPr>
                              <w:jc w:val="both"/>
                              <w:rPr>
                                <w:color w:val="7F7F7F" w:themeColor="text1" w:themeTint="80"/>
                                <w:sz w:val="20"/>
                                <w:szCs w:val="20"/>
                              </w:rPr>
                            </w:pPr>
                            <w:r>
                              <w:rPr>
                                <w:color w:val="7F7F7F" w:themeColor="text1" w:themeTint="80"/>
                                <w:sz w:val="20"/>
                                <w:szCs w:val="20"/>
                              </w:rPr>
                              <w:t>Explique como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w:t>
                            </w:r>
                          </w:p>
                          <w:p w14:paraId="5C67C0FA" w14:textId="77777777" w:rsidR="00676598" w:rsidRPr="000331DC" w:rsidRDefault="00676598" w:rsidP="00676598">
                            <w:pPr>
                              <w:jc w:val="both"/>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wps:txbx>
                      <wps:bodyPr rot="0" vert="horz" wrap="square" lIns="91440" tIns="45720" rIns="91440" bIns="45720" anchor="t" anchorCtr="0">
                        <a:spAutoFit/>
                      </wps:bodyPr>
                    </wps:wsp>
                  </a:graphicData>
                </a:graphic>
              </wp:inline>
            </w:drawing>
          </mc:Choice>
          <mc:Fallback>
            <w:pict>
              <v:shapetype w14:anchorId="1E79B323" id="_x0000_t202" coordsize="21600,21600" o:spt="202" path="m,l,21600r21600,l21600,xe">
                <v:stroke joinstyle="miter"/>
                <v:path gradientshapeok="t" o:connecttype="rect"/>
              </v:shapetype>
              <v:shape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1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4s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FmzT/UqAgAASgQAAA4AAAAAAAAAAAAAAAAALgIAAGRycy9lMm9E&#10;b2MueG1sUEsBAi0AFAAGAAgAAAAhACKhy+bbAAAABQEAAA8AAAAAAAAAAAAAAAAAhAQAAGRycy9k&#10;b3ducmV2LnhtbFBLBQYAAAAABAAEAPMAAACMBQAAAAA=&#10;" fillcolor="#f2f2f2 [3052]">
                <v:textbox style="mso-fit-shape-to-text:t">
                  <w:txbxContent>
                    <w:p w14:paraId="17851F76" w14:textId="77777777" w:rsidR="00676598" w:rsidRPr="000331DC" w:rsidRDefault="00676598" w:rsidP="00676598">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6914C21D" w14:textId="77777777" w:rsidR="00676598" w:rsidRDefault="00676598" w:rsidP="00676598">
                      <w:pPr>
                        <w:jc w:val="both"/>
                        <w:rPr>
                          <w:color w:val="7F7F7F" w:themeColor="text1" w:themeTint="80"/>
                          <w:sz w:val="20"/>
                          <w:szCs w:val="20"/>
                        </w:rPr>
                      </w:pPr>
                      <w:r>
                        <w:rPr>
                          <w:color w:val="7F7F7F" w:themeColor="text1" w:themeTint="80"/>
                          <w:sz w:val="20"/>
                          <w:szCs w:val="20"/>
                        </w:rPr>
                        <w:t>Explique como el proyecto garantiza la calidad, transparencia y trazabilidad en la información administrada para su diseño y formulación, explicando los mecanismos de vigilancia y control correspondientes, medios de almacenamiento y procesos para actualizar los datos cuando estos tienen cambios temporales continuos.</w:t>
                      </w:r>
                    </w:p>
                    <w:p w14:paraId="5C67C0FA" w14:textId="77777777" w:rsidR="00676598" w:rsidRPr="000331DC" w:rsidRDefault="00676598" w:rsidP="00676598">
                      <w:pPr>
                        <w:jc w:val="both"/>
                        <w:rPr>
                          <w:color w:val="7F7F7F" w:themeColor="text1" w:themeTint="80"/>
                          <w:sz w:val="20"/>
                          <w:szCs w:val="20"/>
                        </w:rPr>
                      </w:pPr>
                      <w:r>
                        <w:rPr>
                          <w:color w:val="7F7F7F" w:themeColor="text1" w:themeTint="80"/>
                          <w:sz w:val="20"/>
                          <w:szCs w:val="20"/>
                        </w:rPr>
                        <w:t>La explicación debe permitir a los interesados reconocer la ubicación, contenido y manejo de la información involucrada, primando el principio de transparencia.</w:t>
                      </w:r>
                    </w:p>
                  </w:txbxContent>
                </v:textbox>
                <w10:anchorlock/>
              </v:shape>
            </w:pict>
          </mc:Fallback>
        </mc:AlternateContent>
      </w:r>
    </w:p>
    <w:p w14:paraId="5B4CF341" w14:textId="1AD06A3F" w:rsidR="00676598" w:rsidRDefault="00676598">
      <w:r>
        <w:br w:type="page"/>
      </w:r>
    </w:p>
    <w:p w14:paraId="1E91CFCE" w14:textId="46AEB15E" w:rsidR="00AF068D" w:rsidRDefault="00676598" w:rsidP="00676598">
      <w:pPr>
        <w:pStyle w:val="Ttulo1"/>
        <w:numPr>
          <w:ilvl w:val="0"/>
          <w:numId w:val="0"/>
        </w:numPr>
        <w:spacing w:after="240"/>
        <w:ind w:left="360" w:hanging="360"/>
      </w:pPr>
      <w:bookmarkStart w:id="43" w:name="_Toc176857876"/>
      <w:r>
        <w:lastRenderedPageBreak/>
        <w:t>A</w:t>
      </w:r>
      <w:r w:rsidR="00AF068D">
        <w:t>NEXO 1. D</w:t>
      </w:r>
      <w:r w:rsidR="006B1E83">
        <w:t>atos de Contacto del Proponente</w:t>
      </w:r>
      <w:bookmarkEnd w:id="43"/>
    </w:p>
    <w:p w14:paraId="7F8E8E43" w14:textId="5A093B81" w:rsidR="00AF068D" w:rsidRDefault="00AF068D" w:rsidP="002D7B9F">
      <w:pPr>
        <w:spacing w:after="0"/>
        <w:ind w:left="708" w:hanging="708"/>
        <w:jc w:val="both"/>
      </w:pPr>
      <w:r>
        <w:t>&gt;&gt;</w:t>
      </w:r>
    </w:p>
    <w:tbl>
      <w:tblPr>
        <w:tblStyle w:val="TableGrid1"/>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2494"/>
        <w:gridCol w:w="7135"/>
      </w:tblGrid>
      <w:tr w:rsidR="00AF068D" w:rsidRPr="00AF068D" w14:paraId="109A999E" w14:textId="77777777" w:rsidTr="00FC1765">
        <w:tc>
          <w:tcPr>
            <w:tcW w:w="2494" w:type="dxa"/>
            <w:shd w:val="clear" w:color="auto" w:fill="538135" w:themeFill="accent6" w:themeFillShade="BF"/>
          </w:tcPr>
          <w:p w14:paraId="19EEF3D0" w14:textId="398DC4CE"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Nombre del proponente:</w:t>
            </w:r>
          </w:p>
        </w:tc>
        <w:tc>
          <w:tcPr>
            <w:tcW w:w="7135" w:type="dxa"/>
          </w:tcPr>
          <w:p w14:paraId="7F0C2955"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2FF3AE0" w14:textId="77777777" w:rsidTr="00FC1765">
        <w:tc>
          <w:tcPr>
            <w:tcW w:w="2494" w:type="dxa"/>
            <w:shd w:val="clear" w:color="auto" w:fill="538135" w:themeFill="accent6" w:themeFillShade="BF"/>
          </w:tcPr>
          <w:p w14:paraId="16040011" w14:textId="71A00C2E"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País y ciudad:</w:t>
            </w:r>
          </w:p>
        </w:tc>
        <w:tc>
          <w:tcPr>
            <w:tcW w:w="7135" w:type="dxa"/>
          </w:tcPr>
          <w:p w14:paraId="32835276"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1C2AA0A8" w14:textId="77777777" w:rsidTr="00FC1765">
        <w:tc>
          <w:tcPr>
            <w:tcW w:w="2494" w:type="dxa"/>
            <w:shd w:val="clear" w:color="auto" w:fill="538135" w:themeFill="accent6" w:themeFillShade="BF"/>
          </w:tcPr>
          <w:p w14:paraId="4482A48D" w14:textId="395F1219"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Dirección:</w:t>
            </w:r>
          </w:p>
        </w:tc>
        <w:tc>
          <w:tcPr>
            <w:tcW w:w="7135" w:type="dxa"/>
          </w:tcPr>
          <w:p w14:paraId="62EF94C1"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2A377ACE" w14:textId="77777777" w:rsidTr="00FC1765">
        <w:tc>
          <w:tcPr>
            <w:tcW w:w="2494" w:type="dxa"/>
            <w:shd w:val="clear" w:color="auto" w:fill="538135" w:themeFill="accent6" w:themeFillShade="BF"/>
          </w:tcPr>
          <w:p w14:paraId="2A622021" w14:textId="0BA8C335"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Teléfono:</w:t>
            </w:r>
          </w:p>
        </w:tc>
        <w:tc>
          <w:tcPr>
            <w:tcW w:w="7135" w:type="dxa"/>
          </w:tcPr>
          <w:p w14:paraId="11775653"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45642FE0" w14:textId="77777777" w:rsidTr="00FC1765">
        <w:tc>
          <w:tcPr>
            <w:tcW w:w="2494" w:type="dxa"/>
            <w:shd w:val="clear" w:color="auto" w:fill="538135" w:themeFill="accent6" w:themeFillShade="BF"/>
          </w:tcPr>
          <w:p w14:paraId="2D6F03B5" w14:textId="2845C48F"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Celular:</w:t>
            </w:r>
          </w:p>
        </w:tc>
        <w:tc>
          <w:tcPr>
            <w:tcW w:w="7135" w:type="dxa"/>
          </w:tcPr>
          <w:p w14:paraId="16EE0C8D"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5A6F94DD" w14:textId="77777777" w:rsidTr="00FC1765">
        <w:tc>
          <w:tcPr>
            <w:tcW w:w="2494" w:type="dxa"/>
            <w:shd w:val="clear" w:color="auto" w:fill="538135" w:themeFill="accent6" w:themeFillShade="BF"/>
          </w:tcPr>
          <w:p w14:paraId="2F8D7620" w14:textId="63D8FE7A"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Correo electrónico:</w:t>
            </w:r>
          </w:p>
        </w:tc>
        <w:tc>
          <w:tcPr>
            <w:tcW w:w="7135" w:type="dxa"/>
          </w:tcPr>
          <w:p w14:paraId="60F9639E"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0147F808" w14:textId="77777777" w:rsidTr="00FC1765">
        <w:tc>
          <w:tcPr>
            <w:tcW w:w="2494" w:type="dxa"/>
            <w:shd w:val="clear" w:color="auto" w:fill="538135" w:themeFill="accent6" w:themeFillShade="BF"/>
          </w:tcPr>
          <w:p w14:paraId="05AED4C8" w14:textId="2F427F58"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Página web:</w:t>
            </w:r>
          </w:p>
        </w:tc>
        <w:tc>
          <w:tcPr>
            <w:tcW w:w="7135" w:type="dxa"/>
          </w:tcPr>
          <w:p w14:paraId="1F259EC0" w14:textId="77777777" w:rsidR="00AF068D" w:rsidRPr="004B5098" w:rsidRDefault="00AF068D" w:rsidP="002922F2">
            <w:pPr>
              <w:pStyle w:val="SDMTableBoxParaNotNumbered"/>
              <w:rPr>
                <w:rFonts w:asciiTheme="minorBidi" w:hAnsiTheme="minorBidi" w:cstheme="minorBidi"/>
                <w:sz w:val="22"/>
                <w:szCs w:val="22"/>
                <w:lang w:val="en-US"/>
              </w:rPr>
            </w:pPr>
          </w:p>
        </w:tc>
      </w:tr>
      <w:tr w:rsidR="00AF068D" w:rsidRPr="004B5098" w14:paraId="7B73A64F" w14:textId="77777777" w:rsidTr="00FC1765">
        <w:tc>
          <w:tcPr>
            <w:tcW w:w="2494" w:type="dxa"/>
            <w:shd w:val="clear" w:color="auto" w:fill="538135" w:themeFill="accent6" w:themeFillShade="BF"/>
          </w:tcPr>
          <w:p w14:paraId="4102FAF0" w14:textId="7917F9B6"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Nombre de la persona de contacto:</w:t>
            </w:r>
          </w:p>
        </w:tc>
        <w:tc>
          <w:tcPr>
            <w:tcW w:w="7135" w:type="dxa"/>
          </w:tcPr>
          <w:p w14:paraId="2A618D3A" w14:textId="77777777" w:rsidR="00AF068D" w:rsidRPr="00AF068D" w:rsidRDefault="00AF068D" w:rsidP="002922F2">
            <w:pPr>
              <w:pStyle w:val="SDMTableBoxParaNotNumbered"/>
              <w:rPr>
                <w:rFonts w:asciiTheme="minorBidi" w:hAnsiTheme="minorBidi" w:cstheme="minorBidi"/>
                <w:sz w:val="22"/>
                <w:szCs w:val="22"/>
                <w:lang w:val="es-CO"/>
              </w:rPr>
            </w:pPr>
          </w:p>
        </w:tc>
      </w:tr>
      <w:tr w:rsidR="00AF068D" w:rsidRPr="004B5098" w14:paraId="4D9E0352" w14:textId="77777777" w:rsidTr="00FC1765">
        <w:tc>
          <w:tcPr>
            <w:tcW w:w="2494" w:type="dxa"/>
            <w:shd w:val="clear" w:color="auto" w:fill="538135" w:themeFill="accent6" w:themeFillShade="BF"/>
          </w:tcPr>
          <w:p w14:paraId="43C3CAF5" w14:textId="1DECCB96" w:rsidR="00AF068D" w:rsidRPr="00FC1765" w:rsidRDefault="00AF068D" w:rsidP="002922F2">
            <w:pPr>
              <w:pStyle w:val="SDMTableBoxParaNotNumbered"/>
              <w:rPr>
                <w:rFonts w:asciiTheme="minorHAnsi" w:eastAsiaTheme="minorHAnsi" w:hAnsiTheme="minorHAnsi" w:cstheme="minorBidi"/>
                <w:color w:val="FFFFFF" w:themeColor="background1"/>
                <w:lang w:val="es-CO" w:eastAsia="en-US"/>
              </w:rPr>
            </w:pPr>
            <w:r w:rsidRPr="00FC1765">
              <w:rPr>
                <w:rFonts w:asciiTheme="minorHAnsi" w:eastAsiaTheme="minorHAnsi" w:hAnsiTheme="minorHAnsi" w:cstheme="minorBidi"/>
                <w:color w:val="FFFFFF" w:themeColor="background1"/>
                <w:lang w:val="es-CO" w:eastAsia="en-US"/>
              </w:rPr>
              <w:t>Cargo:</w:t>
            </w:r>
          </w:p>
        </w:tc>
        <w:tc>
          <w:tcPr>
            <w:tcW w:w="7135" w:type="dxa"/>
          </w:tcPr>
          <w:p w14:paraId="494DED86" w14:textId="77777777" w:rsidR="00AF068D" w:rsidRPr="00AF068D" w:rsidRDefault="00AF068D" w:rsidP="002922F2">
            <w:pPr>
              <w:pStyle w:val="SDMTableBoxParaNotNumbered"/>
              <w:rPr>
                <w:rFonts w:asciiTheme="minorBidi" w:hAnsiTheme="minorBidi" w:cstheme="minorBidi"/>
                <w:sz w:val="22"/>
                <w:szCs w:val="22"/>
                <w:lang w:val="es-CO"/>
              </w:rPr>
            </w:pPr>
          </w:p>
        </w:tc>
      </w:tr>
    </w:tbl>
    <w:p w14:paraId="33950A19" w14:textId="77777777" w:rsidR="00AF068D" w:rsidRPr="004E0CA6" w:rsidRDefault="00AF068D" w:rsidP="00AF068D">
      <w:pPr>
        <w:spacing w:after="0"/>
        <w:jc w:val="both"/>
      </w:pPr>
    </w:p>
    <w:p w14:paraId="457655FC" w14:textId="44E7556D" w:rsidR="00AF068D" w:rsidRDefault="006B1E83" w:rsidP="006B1E83">
      <w:pPr>
        <w:spacing w:after="0"/>
        <w:jc w:val="both"/>
      </w:pPr>
      <w:r>
        <w:rPr>
          <w:noProof/>
        </w:rPr>
        <mc:AlternateContent>
          <mc:Choice Requires="wps">
            <w:drawing>
              <wp:inline distT="0" distB="0" distL="0" distR="0" wp14:anchorId="79C5086B" wp14:editId="16E0D833">
                <wp:extent cx="6087110" cy="971550"/>
                <wp:effectExtent l="0" t="0" r="27940" b="19050"/>
                <wp:docPr id="168116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79C5086B" id="_x0000_s1055"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EgajSwqAgAASgQAAA4AAAAAAAAAAAAAAAAALgIAAGRycy9lMm9E&#10;b2MueG1sUEsBAi0AFAAGAAgAAAAhACKhy+bbAAAABQEAAA8AAAAAAAAAAAAAAAAAhAQAAGRycy9k&#10;b3ducmV2LnhtbFBLBQYAAAAABAAEAPMAAACMBQAAAAA=&#10;" fillcolor="#f2f2f2 [3052]">
                <v:textbox style="mso-fit-shape-to-text:t">
                  <w:txbxContent>
                    <w:p w14:paraId="00FD5FA6"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134B1C41" w14:textId="3EAF8DA4" w:rsidR="006B1E83" w:rsidRPr="000331DC" w:rsidRDefault="006B1E83" w:rsidP="006B1E83">
                      <w:pPr>
                        <w:jc w:val="both"/>
                        <w:rPr>
                          <w:color w:val="7F7F7F" w:themeColor="text1" w:themeTint="80"/>
                          <w:sz w:val="20"/>
                          <w:szCs w:val="20"/>
                        </w:rPr>
                      </w:pPr>
                      <w:r w:rsidRPr="00077BD7">
                        <w:rPr>
                          <w:color w:val="7F7F7F" w:themeColor="text1" w:themeTint="80"/>
                          <w:sz w:val="20"/>
                          <w:szCs w:val="20"/>
                        </w:rPr>
                        <w:t>Se deberá</w:t>
                      </w:r>
                      <w:r>
                        <w:rPr>
                          <w:color w:val="7F7F7F" w:themeColor="text1" w:themeTint="80"/>
                          <w:sz w:val="20"/>
                          <w:szCs w:val="20"/>
                        </w:rPr>
                        <w:t xml:space="preserve"> completar la tabla con la información del proponente de la iniciativa de mitigación</w:t>
                      </w:r>
                      <w:r w:rsidRPr="00077BD7">
                        <w:rPr>
                          <w:color w:val="7F7F7F" w:themeColor="text1" w:themeTint="80"/>
                          <w:sz w:val="20"/>
                          <w:szCs w:val="20"/>
                        </w:rPr>
                        <w:t>.</w:t>
                      </w:r>
                    </w:p>
                  </w:txbxContent>
                </v:textbox>
                <w10:anchorlock/>
              </v:shape>
            </w:pict>
          </mc:Fallback>
        </mc:AlternateContent>
      </w:r>
    </w:p>
    <w:p w14:paraId="16922E0D" w14:textId="77777777" w:rsidR="006B1E83" w:rsidRDefault="006B1E83" w:rsidP="00367A68">
      <w:pPr>
        <w:jc w:val="both"/>
      </w:pPr>
    </w:p>
    <w:p w14:paraId="13588B99" w14:textId="0CB16135" w:rsidR="002D7B9F" w:rsidRDefault="002D7B9F" w:rsidP="002D7B9F">
      <w:pPr>
        <w:pStyle w:val="Ttulo1"/>
        <w:numPr>
          <w:ilvl w:val="0"/>
          <w:numId w:val="0"/>
        </w:numPr>
        <w:ind w:left="360" w:hanging="360"/>
      </w:pPr>
      <w:bookmarkStart w:id="44" w:name="_Toc176857877"/>
      <w:r>
        <w:t xml:space="preserve">ANEXO 2. Información </w:t>
      </w:r>
      <w:r w:rsidR="006B1E83">
        <w:t>adicional de la aplicabilidad de la(s) metodología(s)</w:t>
      </w:r>
      <w:bookmarkEnd w:id="44"/>
    </w:p>
    <w:p w14:paraId="4D6413CD" w14:textId="77777777" w:rsidR="002D7B9F" w:rsidRDefault="002D7B9F" w:rsidP="006B1E83">
      <w:pPr>
        <w:spacing w:after="0"/>
        <w:jc w:val="both"/>
      </w:pPr>
    </w:p>
    <w:p w14:paraId="542CD3B8" w14:textId="77777777" w:rsidR="006B1E83" w:rsidRDefault="006B1E83" w:rsidP="006B1E83">
      <w:pPr>
        <w:spacing w:after="0"/>
        <w:ind w:left="708" w:hanging="708"/>
        <w:jc w:val="both"/>
      </w:pPr>
      <w:r>
        <w:t>&gt;&gt;</w:t>
      </w:r>
    </w:p>
    <w:p w14:paraId="1A3B4AF0" w14:textId="0092F6B8" w:rsidR="006B1E83" w:rsidRDefault="006B1E83" w:rsidP="006B1E83">
      <w:pPr>
        <w:spacing w:after="0"/>
        <w:jc w:val="both"/>
      </w:pPr>
      <w:r>
        <w:rPr>
          <w:noProof/>
        </w:rPr>
        <mc:AlternateContent>
          <mc:Choice Requires="wps">
            <w:drawing>
              <wp:inline distT="0" distB="0" distL="0" distR="0" wp14:anchorId="210FA31F" wp14:editId="6FF1B187">
                <wp:extent cx="6087110" cy="971550"/>
                <wp:effectExtent l="0" t="0" r="27940" b="19050"/>
                <wp:docPr id="14730583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wps:txbx>
                      <wps:bodyPr rot="0" vert="horz" wrap="square" lIns="91440" tIns="45720" rIns="91440" bIns="45720" anchor="t" anchorCtr="0">
                        <a:spAutoFit/>
                      </wps:bodyPr>
                    </wps:wsp>
                  </a:graphicData>
                </a:graphic>
              </wp:inline>
            </w:drawing>
          </mc:Choice>
          <mc:Fallback>
            <w:pict>
              <v:shape w14:anchorId="210FA31F" id="_x0000_s1056"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Jqt49oqAgAASgQAAA4AAAAAAAAAAAAAAAAALgIAAGRycy9lMm9E&#10;b2MueG1sUEsBAi0AFAAGAAgAAAAhACKhy+bbAAAABQEAAA8AAAAAAAAAAAAAAAAAhAQAAGRycy9k&#10;b3ducmV2LnhtbFBLBQYAAAAABAAEAPMAAACMBQAAAAA=&#10;" fillcolor="#f2f2f2 [3052]">
                <v:textbox style="mso-fit-shape-to-text:t">
                  <w:txbxContent>
                    <w:p w14:paraId="61142255"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5C7609D1" w14:textId="1271D23C"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suministrar más información sobre la aplicabilidad de la(s) metodología(s) y herramienta(s) seleccionada(s).</w:t>
                      </w:r>
                    </w:p>
                  </w:txbxContent>
                </v:textbox>
                <w10:anchorlock/>
              </v:shape>
            </w:pict>
          </mc:Fallback>
        </mc:AlternateContent>
      </w:r>
    </w:p>
    <w:p w14:paraId="6C24D792" w14:textId="77777777" w:rsidR="006B1E83" w:rsidRDefault="006B1E83" w:rsidP="006B1E83">
      <w:pPr>
        <w:spacing w:after="0"/>
        <w:jc w:val="both"/>
      </w:pPr>
    </w:p>
    <w:p w14:paraId="6FB69FD8" w14:textId="1924A9C9" w:rsidR="006B1E83" w:rsidRDefault="006B1E83" w:rsidP="006B1E83">
      <w:pPr>
        <w:pStyle w:val="Ttulo1"/>
        <w:numPr>
          <w:ilvl w:val="0"/>
          <w:numId w:val="0"/>
        </w:numPr>
        <w:ind w:left="360" w:hanging="360"/>
      </w:pPr>
      <w:bookmarkStart w:id="45" w:name="_Toc176857878"/>
      <w:r>
        <w:t>ANEXO 3. Información adicional del cálculo ex-ante</w:t>
      </w:r>
      <w:bookmarkEnd w:id="45"/>
    </w:p>
    <w:p w14:paraId="4C1F0652" w14:textId="77777777" w:rsidR="006B1E83" w:rsidRDefault="006B1E83" w:rsidP="006B1E83">
      <w:pPr>
        <w:spacing w:after="0"/>
        <w:jc w:val="both"/>
      </w:pPr>
    </w:p>
    <w:p w14:paraId="5D426482" w14:textId="77777777" w:rsidR="006B1E83" w:rsidRDefault="006B1E83" w:rsidP="006B1E83">
      <w:pPr>
        <w:spacing w:after="0"/>
        <w:ind w:left="708" w:hanging="708"/>
        <w:jc w:val="both"/>
      </w:pPr>
      <w:r>
        <w:t>&gt;&gt;</w:t>
      </w:r>
    </w:p>
    <w:p w14:paraId="5CA5FA15" w14:textId="2C964132" w:rsidR="006B1E83" w:rsidRDefault="006B1E83" w:rsidP="006B1E83">
      <w:pPr>
        <w:spacing w:after="0"/>
        <w:ind w:left="708" w:hanging="708"/>
        <w:jc w:val="both"/>
      </w:pPr>
      <w:r>
        <w:rPr>
          <w:noProof/>
        </w:rPr>
        <mc:AlternateContent>
          <mc:Choice Requires="wps">
            <w:drawing>
              <wp:inline distT="0" distB="0" distL="0" distR="0" wp14:anchorId="1B4FDFF3" wp14:editId="624F3D60">
                <wp:extent cx="6087110" cy="971550"/>
                <wp:effectExtent l="0" t="0" r="27940" b="19050"/>
                <wp:docPr id="5248347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wps:txbx>
                      <wps:bodyPr rot="0" vert="horz" wrap="square" lIns="91440" tIns="45720" rIns="91440" bIns="45720" anchor="t" anchorCtr="0">
                        <a:spAutoFit/>
                      </wps:bodyPr>
                    </wps:wsp>
                  </a:graphicData>
                </a:graphic>
              </wp:inline>
            </w:drawing>
          </mc:Choice>
          <mc:Fallback>
            <w:pict>
              <v:shape w14:anchorId="1B4FDFF3" id="_x0000_s1057"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k2AXmikCAABKBAAADgAAAAAAAAAAAAAAAAAuAgAAZHJzL2Uyb0Rv&#10;Yy54bWxQSwECLQAUAAYACAAAACEAIqHL5tsAAAAFAQAADwAAAAAAAAAAAAAAAACDBAAAZHJzL2Rv&#10;d25yZXYueG1sUEsFBgAAAAAEAAQA8wAAAIsFAAAAAA==&#10;" fillcolor="#f2f2f2 [3052]">
                <v:textbox style="mso-fit-shape-to-text:t">
                  <w:txbxContent>
                    <w:p w14:paraId="6677E878"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211E3291" w14:textId="339B0B29" w:rsidR="006B1E83" w:rsidRPr="000331DC" w:rsidRDefault="006B1E83" w:rsidP="006B1E83">
                      <w:pPr>
                        <w:jc w:val="both"/>
                        <w:rPr>
                          <w:color w:val="7F7F7F" w:themeColor="text1" w:themeTint="80"/>
                          <w:sz w:val="20"/>
                          <w:szCs w:val="20"/>
                        </w:rPr>
                      </w:pPr>
                      <w:r w:rsidRPr="006B1E83">
                        <w:rPr>
                          <w:color w:val="7F7F7F" w:themeColor="text1" w:themeTint="80"/>
                          <w:sz w:val="20"/>
                          <w:szCs w:val="20"/>
                        </w:rPr>
                        <w:t>Se puede incluir información adicional sobre el cálculo ex ante de las reducciones o remociones de GEI, tales como datos, resultados de mediciones, fuentes de datos, etc</w:t>
                      </w:r>
                      <w:r w:rsidRPr="00077BD7">
                        <w:rPr>
                          <w:color w:val="7F7F7F" w:themeColor="text1" w:themeTint="80"/>
                          <w:sz w:val="20"/>
                          <w:szCs w:val="20"/>
                        </w:rPr>
                        <w:t>.</w:t>
                      </w:r>
                    </w:p>
                  </w:txbxContent>
                </v:textbox>
                <w10:anchorlock/>
              </v:shape>
            </w:pict>
          </mc:Fallback>
        </mc:AlternateContent>
      </w:r>
    </w:p>
    <w:p w14:paraId="5716BE92" w14:textId="77777777" w:rsidR="006B1E83" w:rsidRDefault="006B1E83" w:rsidP="006B1E83">
      <w:pPr>
        <w:jc w:val="both"/>
      </w:pPr>
    </w:p>
    <w:p w14:paraId="0270E644" w14:textId="4A7746A4" w:rsidR="006B1E83" w:rsidRDefault="006B1E83" w:rsidP="006B1E83">
      <w:pPr>
        <w:pStyle w:val="Ttulo1"/>
        <w:numPr>
          <w:ilvl w:val="0"/>
          <w:numId w:val="0"/>
        </w:numPr>
        <w:ind w:left="360" w:hanging="360"/>
      </w:pPr>
      <w:bookmarkStart w:id="46" w:name="_Toc176857879"/>
      <w:r>
        <w:t>ANEXO 4. Información adicional del plan de monitoreo</w:t>
      </w:r>
      <w:bookmarkEnd w:id="46"/>
    </w:p>
    <w:p w14:paraId="403E655E" w14:textId="77777777" w:rsidR="006B1E83" w:rsidRDefault="006B1E83" w:rsidP="006B1E83">
      <w:pPr>
        <w:spacing w:after="0"/>
        <w:jc w:val="both"/>
      </w:pPr>
    </w:p>
    <w:p w14:paraId="34C39680" w14:textId="77777777" w:rsidR="006B1E83" w:rsidRDefault="006B1E83" w:rsidP="006B1E83">
      <w:pPr>
        <w:spacing w:after="0"/>
        <w:ind w:left="708" w:hanging="708"/>
        <w:jc w:val="both"/>
      </w:pPr>
      <w:r>
        <w:t>&gt;&gt;</w:t>
      </w:r>
    </w:p>
    <w:p w14:paraId="454D109C" w14:textId="77777777" w:rsidR="006B1E83" w:rsidRDefault="006B1E83" w:rsidP="006B1E83">
      <w:pPr>
        <w:spacing w:after="0"/>
        <w:ind w:left="708" w:hanging="708"/>
        <w:jc w:val="both"/>
      </w:pPr>
    </w:p>
    <w:p w14:paraId="14D2A54D" w14:textId="40E67BE2" w:rsidR="006B1E83" w:rsidRDefault="006B1E83" w:rsidP="006B1E83">
      <w:pPr>
        <w:spacing w:after="0"/>
        <w:ind w:left="708" w:hanging="708"/>
        <w:jc w:val="both"/>
      </w:pPr>
      <w:r>
        <w:rPr>
          <w:noProof/>
        </w:rPr>
        <w:lastRenderedPageBreak/>
        <mc:AlternateContent>
          <mc:Choice Requires="wps">
            <w:drawing>
              <wp:inline distT="0" distB="0" distL="0" distR="0" wp14:anchorId="652B6BE2" wp14:editId="4DD6B4B0">
                <wp:extent cx="6087110" cy="971550"/>
                <wp:effectExtent l="0" t="0" r="27940" b="19050"/>
                <wp:docPr id="1696526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wps:txbx>
                      <wps:bodyPr rot="0" vert="horz" wrap="square" lIns="91440" tIns="45720" rIns="91440" bIns="45720" anchor="t" anchorCtr="0">
                        <a:spAutoFit/>
                      </wps:bodyPr>
                    </wps:wsp>
                  </a:graphicData>
                </a:graphic>
              </wp:inline>
            </w:drawing>
          </mc:Choice>
          <mc:Fallback>
            <w:pict>
              <v:shape w14:anchorId="652B6BE2" id="_x0000_s1058"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3lsKQ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" fillcolor="#f2f2f2 [3052]">
                <v:textbox style="mso-fit-shape-to-text:t">
                  <w:txbxContent>
                    <w:p w14:paraId="701C3A49" w14:textId="77777777" w:rsidR="006B1E83" w:rsidRPr="000331DC" w:rsidRDefault="006B1E83" w:rsidP="006B1E83">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05F4EF05" w14:textId="27DC2332" w:rsidR="006B1E83" w:rsidRPr="000331DC" w:rsidRDefault="009559F5" w:rsidP="006B1E83">
                      <w:pPr>
                        <w:jc w:val="both"/>
                        <w:rPr>
                          <w:color w:val="7F7F7F" w:themeColor="text1" w:themeTint="80"/>
                          <w:sz w:val="20"/>
                          <w:szCs w:val="20"/>
                        </w:rPr>
                      </w:pPr>
                      <w:r w:rsidRPr="009559F5">
                        <w:rPr>
                          <w:color w:val="7F7F7F" w:themeColor="text1" w:themeTint="80"/>
                          <w:sz w:val="20"/>
                          <w:szCs w:val="20"/>
                        </w:rPr>
                        <w:t xml:space="preserve">Se </w:t>
                      </w:r>
                      <w:r>
                        <w:rPr>
                          <w:color w:val="7F7F7F" w:themeColor="text1" w:themeTint="80"/>
                          <w:sz w:val="20"/>
                          <w:szCs w:val="20"/>
                        </w:rPr>
                        <w:t>pu</w:t>
                      </w:r>
                      <w:r w:rsidRPr="009559F5">
                        <w:rPr>
                          <w:color w:val="7F7F7F" w:themeColor="text1" w:themeTint="80"/>
                          <w:sz w:val="20"/>
                          <w:szCs w:val="20"/>
                        </w:rPr>
                        <w:t>ede suministrar información adicional utilizada al desarrollar el plan de monitoreo, lo cual puede incluir tablas, documentos, procedimientos, etc.</w:t>
                      </w:r>
                    </w:p>
                  </w:txbxContent>
                </v:textbox>
                <w10:anchorlock/>
              </v:shape>
            </w:pict>
          </mc:Fallback>
        </mc:AlternateContent>
      </w:r>
    </w:p>
    <w:p w14:paraId="1358A373" w14:textId="77777777" w:rsidR="006B1E83" w:rsidRDefault="006B1E83" w:rsidP="00367A68">
      <w:pPr>
        <w:jc w:val="both"/>
      </w:pPr>
    </w:p>
    <w:p w14:paraId="48AD6C10" w14:textId="6D943557" w:rsidR="006B1E83" w:rsidRDefault="006B1E83" w:rsidP="006B1E83">
      <w:pPr>
        <w:pStyle w:val="Ttulo1"/>
        <w:numPr>
          <w:ilvl w:val="0"/>
          <w:numId w:val="0"/>
        </w:numPr>
        <w:ind w:left="360" w:hanging="360"/>
      </w:pPr>
      <w:bookmarkStart w:id="47" w:name="_Toc176857880"/>
      <w:r>
        <w:t>ANEXO 5. Información adicional de la consulta a las partes interesadas</w:t>
      </w:r>
      <w:bookmarkEnd w:id="47"/>
    </w:p>
    <w:p w14:paraId="401781CC" w14:textId="77777777" w:rsidR="006B1E83" w:rsidRDefault="006B1E83" w:rsidP="006B1E83">
      <w:pPr>
        <w:spacing w:after="0"/>
        <w:jc w:val="both"/>
      </w:pPr>
    </w:p>
    <w:p w14:paraId="60DB3CBC" w14:textId="77777777" w:rsidR="006B1E83" w:rsidRDefault="006B1E83" w:rsidP="006B1E83">
      <w:pPr>
        <w:spacing w:after="0"/>
        <w:ind w:left="708" w:hanging="708"/>
        <w:jc w:val="both"/>
      </w:pPr>
      <w:r>
        <w:t>&gt;&gt;</w:t>
      </w:r>
    </w:p>
    <w:p w14:paraId="25F4AB0D" w14:textId="04EC738C" w:rsidR="006B1E83" w:rsidRPr="004E0CA6" w:rsidRDefault="009559F5" w:rsidP="00367A68">
      <w:pPr>
        <w:jc w:val="both"/>
      </w:pPr>
      <w:r>
        <w:rPr>
          <w:noProof/>
        </w:rPr>
        <mc:AlternateContent>
          <mc:Choice Requires="wps">
            <w:drawing>
              <wp:inline distT="0" distB="0" distL="0" distR="0" wp14:anchorId="7E196F43" wp14:editId="30CE6064">
                <wp:extent cx="6087110" cy="971550"/>
                <wp:effectExtent l="0" t="0" r="27940" b="19050"/>
                <wp:docPr id="20810469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971550"/>
                        </a:xfrm>
                        <a:prstGeom prst="rect">
                          <a:avLst/>
                        </a:prstGeom>
                        <a:solidFill>
                          <a:schemeClr val="bg1">
                            <a:lumMod val="95000"/>
                          </a:schemeClr>
                        </a:solidFill>
                        <a:ln w="9525">
                          <a:solidFill>
                            <a:srgbClr val="000000"/>
                          </a:solidFill>
                          <a:miter lim="800000"/>
                          <a:headEnd/>
                          <a:tailEnd/>
                        </a:ln>
                      </wps:spPr>
                      <wps:txbx>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wps:txbx>
                      <wps:bodyPr rot="0" vert="horz" wrap="square" lIns="91440" tIns="45720" rIns="91440" bIns="45720" anchor="t" anchorCtr="0">
                        <a:spAutoFit/>
                      </wps:bodyPr>
                    </wps:wsp>
                  </a:graphicData>
                </a:graphic>
              </wp:inline>
            </w:drawing>
          </mc:Choice>
          <mc:Fallback>
            <w:pict>
              <v:shape w14:anchorId="7E196F43" id="_x0000_s1059" type="#_x0000_t202" style="width:479.3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" fillcolor="#f2f2f2 [3052]">
                <v:textbox style="mso-fit-shape-to-text:t">
                  <w:txbxContent>
                    <w:p w14:paraId="48AD0E9E" w14:textId="77777777" w:rsidR="009559F5" w:rsidRPr="000331DC" w:rsidRDefault="009559F5" w:rsidP="009559F5">
                      <w:pPr>
                        <w:rPr>
                          <w:b/>
                          <w:bCs/>
                          <w:color w:val="7F7F7F" w:themeColor="text1" w:themeTint="80"/>
                          <w:sz w:val="20"/>
                          <w:szCs w:val="20"/>
                        </w:rPr>
                      </w:pPr>
                      <w:r w:rsidRPr="000331DC">
                        <w:rPr>
                          <w:b/>
                          <w:bCs/>
                          <w:color w:val="7F7F7F" w:themeColor="text1" w:themeTint="80"/>
                          <w:sz w:val="20"/>
                          <w:szCs w:val="20"/>
                        </w:rPr>
                        <w:t>Instrucciones (borra</w:t>
                      </w:r>
                      <w:r>
                        <w:rPr>
                          <w:b/>
                          <w:bCs/>
                          <w:color w:val="7F7F7F" w:themeColor="text1" w:themeTint="80"/>
                          <w:sz w:val="20"/>
                          <w:szCs w:val="20"/>
                        </w:rPr>
                        <w:t>r</w:t>
                      </w:r>
                      <w:r w:rsidRPr="000331DC">
                        <w:rPr>
                          <w:b/>
                          <w:bCs/>
                          <w:color w:val="7F7F7F" w:themeColor="text1" w:themeTint="80"/>
                          <w:sz w:val="20"/>
                          <w:szCs w:val="20"/>
                        </w:rPr>
                        <w:t xml:space="preserve"> este cuadro al diligenciar el formato): </w:t>
                      </w:r>
                    </w:p>
                    <w:p w14:paraId="32168F01" w14:textId="31BA5A22" w:rsidR="009559F5" w:rsidRPr="000331DC" w:rsidRDefault="009559F5" w:rsidP="009559F5">
                      <w:pPr>
                        <w:jc w:val="both"/>
                        <w:rPr>
                          <w:color w:val="7F7F7F" w:themeColor="text1" w:themeTint="80"/>
                          <w:sz w:val="20"/>
                          <w:szCs w:val="20"/>
                        </w:rPr>
                      </w:pPr>
                      <w:r w:rsidRPr="009559F5">
                        <w:rPr>
                          <w:color w:val="7F7F7F" w:themeColor="text1" w:themeTint="80"/>
                          <w:sz w:val="20"/>
                          <w:szCs w:val="20"/>
                        </w:rPr>
                        <w:t>Se puede suministrar más información de los procesos de consulta a las partes interesadas que fueron llevados a cabo, incluyendo listas de asistencia, presentaciones realizadas, comentarios documentados, comunicaciones de respuesta, etc.</w:t>
                      </w:r>
                    </w:p>
                  </w:txbxContent>
                </v:textbox>
                <w10:anchorlock/>
              </v:shape>
            </w:pict>
          </mc:Fallback>
        </mc:AlternateContent>
      </w:r>
    </w:p>
    <w:p w14:paraId="63B187FF" w14:textId="77777777" w:rsidR="006975C3" w:rsidRPr="004E0CA6" w:rsidRDefault="006975C3" w:rsidP="00367A68">
      <w:pPr>
        <w:jc w:val="both"/>
      </w:pPr>
    </w:p>
    <w:p w14:paraId="1207C597" w14:textId="77777777" w:rsidR="006975C3" w:rsidRPr="004E0CA6" w:rsidRDefault="006975C3" w:rsidP="00367A68">
      <w:pPr>
        <w:jc w:val="both"/>
      </w:pPr>
    </w:p>
    <w:p w14:paraId="14E36033" w14:textId="77777777" w:rsidR="006975C3" w:rsidRPr="004E0CA6" w:rsidRDefault="006975C3" w:rsidP="00367A68">
      <w:pPr>
        <w:jc w:val="both"/>
      </w:pPr>
    </w:p>
    <w:p w14:paraId="673D3F9B" w14:textId="77777777" w:rsidR="00E722D6" w:rsidRPr="004E0CA6" w:rsidRDefault="00E722D6" w:rsidP="00E722D6">
      <w:pPr>
        <w:spacing w:after="0" w:line="240" w:lineRule="auto"/>
        <w:jc w:val="both"/>
      </w:pPr>
    </w:p>
    <w:p w14:paraId="4C22216C" w14:textId="4EDACE9C" w:rsidR="00E722D6" w:rsidRPr="00E722D6" w:rsidRDefault="00E722D6" w:rsidP="00E722D6">
      <w:pPr>
        <w:spacing w:after="0" w:line="240" w:lineRule="auto"/>
        <w:jc w:val="both"/>
        <w:rPr>
          <w:i/>
          <w:iCs/>
          <w:color w:val="808080" w:themeColor="background1" w:themeShade="80"/>
          <w:lang w:val="es-GT"/>
        </w:rPr>
      </w:pPr>
      <w:r w:rsidRPr="00E722D6">
        <w:rPr>
          <w:i/>
          <w:iCs/>
          <w:color w:val="808080" w:themeColor="background1" w:themeShade="80"/>
          <w:highlight w:val="lightGray"/>
          <w:lang w:val="es-GT"/>
        </w:rPr>
        <w:t xml:space="preserve">(Firma del representante </w:t>
      </w:r>
      <w:r w:rsidR="00306EA5">
        <w:rPr>
          <w:i/>
          <w:iCs/>
          <w:color w:val="808080" w:themeColor="background1" w:themeShade="80"/>
          <w:highlight w:val="lightGray"/>
          <w:lang w:val="es-GT"/>
        </w:rPr>
        <w:t>del proponte</w:t>
      </w:r>
      <w:r w:rsidRPr="00E722D6">
        <w:rPr>
          <w:i/>
          <w:iCs/>
          <w:color w:val="808080" w:themeColor="background1" w:themeShade="80"/>
          <w:highlight w:val="lightGray"/>
          <w:lang w:val="es-GT"/>
        </w:rPr>
        <w:t>)</w:t>
      </w:r>
    </w:p>
    <w:p w14:paraId="57884C3B" w14:textId="64AE542C" w:rsidR="00E722D6" w:rsidRPr="00E722D6" w:rsidRDefault="00E722D6" w:rsidP="00E722D6">
      <w:pPr>
        <w:spacing w:after="0" w:line="240" w:lineRule="auto"/>
        <w:jc w:val="both"/>
        <w:rPr>
          <w:sz w:val="14"/>
          <w:szCs w:val="14"/>
          <w:lang w:val="es-GT"/>
        </w:rPr>
      </w:pPr>
      <w:r w:rsidRPr="00E722D6">
        <w:rPr>
          <w:sz w:val="14"/>
          <w:szCs w:val="14"/>
          <w:lang w:val="es-GT"/>
        </w:rPr>
        <w:t>_________________________________</w:t>
      </w:r>
    </w:p>
    <w:p w14:paraId="0C5C1640" w14:textId="648EB925" w:rsidR="00E722D6" w:rsidRDefault="00E722D6" w:rsidP="00E722D6">
      <w:pPr>
        <w:spacing w:after="0" w:line="240" w:lineRule="auto"/>
        <w:jc w:val="both"/>
        <w:rPr>
          <w:lang w:val="es-GT"/>
        </w:rPr>
      </w:pPr>
      <w:r>
        <w:rPr>
          <w:lang w:val="es-GT"/>
        </w:rPr>
        <w:t xml:space="preserve">Nombre del representante del </w:t>
      </w:r>
      <w:r w:rsidR="00306EA5">
        <w:rPr>
          <w:lang w:val="es-GT"/>
        </w:rPr>
        <w:t>proponente</w:t>
      </w:r>
      <w:r>
        <w:rPr>
          <w:lang w:val="es-GT"/>
        </w:rPr>
        <w:t>:</w:t>
      </w:r>
    </w:p>
    <w:p w14:paraId="31997BA3" w14:textId="2A8D45DF" w:rsidR="00E722D6" w:rsidRDefault="00E722D6" w:rsidP="00E722D6">
      <w:pPr>
        <w:spacing w:after="0" w:line="240" w:lineRule="auto"/>
        <w:jc w:val="both"/>
        <w:rPr>
          <w:lang w:val="es-GT"/>
        </w:rPr>
      </w:pPr>
      <w:r>
        <w:rPr>
          <w:lang w:val="es-GT"/>
        </w:rPr>
        <w:t xml:space="preserve">Cargo del representante del </w:t>
      </w:r>
      <w:r w:rsidR="00306EA5">
        <w:rPr>
          <w:lang w:val="es-GT"/>
        </w:rPr>
        <w:t>proponente</w:t>
      </w:r>
      <w:r>
        <w:rPr>
          <w:lang w:val="es-GT"/>
        </w:rPr>
        <w:t>:</w:t>
      </w:r>
    </w:p>
    <w:p w14:paraId="1B406D26" w14:textId="27228841" w:rsidR="00E722D6" w:rsidRDefault="00E722D6" w:rsidP="00E722D6">
      <w:pPr>
        <w:spacing w:after="0" w:line="240" w:lineRule="auto"/>
        <w:jc w:val="both"/>
        <w:rPr>
          <w:lang w:val="es-GT"/>
        </w:rPr>
      </w:pPr>
      <w:r>
        <w:rPr>
          <w:lang w:val="es-GT"/>
        </w:rPr>
        <w:t>Fecha de firma:</w:t>
      </w:r>
    </w:p>
    <w:p w14:paraId="62651139" w14:textId="77777777" w:rsidR="007E4156" w:rsidRDefault="007E4156" w:rsidP="007E4156">
      <w:pPr>
        <w:keepNext/>
        <w:keepLines/>
        <w:pBdr>
          <w:top w:val="nil"/>
          <w:left w:val="nil"/>
          <w:bottom w:val="nil"/>
          <w:right w:val="nil"/>
          <w:between w:val="nil"/>
        </w:pBdr>
        <w:spacing w:before="480" w:after="240" w:line="240" w:lineRule="auto"/>
        <w:jc w:val="center"/>
        <w:rPr>
          <w:b/>
          <w:color w:val="000000"/>
        </w:rPr>
      </w:pPr>
      <w:r>
        <w:rPr>
          <w:b/>
          <w:color w:val="000000"/>
        </w:rPr>
        <w:t>---</w:t>
      </w:r>
    </w:p>
    <w:tbl>
      <w:tblPr>
        <w:tblW w:w="8336" w:type="dxa"/>
        <w:jc w:val="center"/>
        <w:tblLayout w:type="fixed"/>
        <w:tblLook w:val="0400" w:firstRow="0" w:lastRow="0" w:firstColumn="0" w:lastColumn="0" w:noHBand="0" w:noVBand="1"/>
      </w:tblPr>
      <w:tblGrid>
        <w:gridCol w:w="1575"/>
        <w:gridCol w:w="2169"/>
        <w:gridCol w:w="4592"/>
      </w:tblGrid>
      <w:tr w:rsidR="00A63421" w14:paraId="72C98B34" w14:textId="77777777" w:rsidTr="00E263DA">
        <w:trPr>
          <w:cantSplit/>
          <w:trHeight w:val="113"/>
          <w:tblHeader/>
          <w:jc w:val="center"/>
        </w:trPr>
        <w:tc>
          <w:tcPr>
            <w:tcW w:w="8336" w:type="dxa"/>
            <w:gridSpan w:val="3"/>
            <w:tcBorders>
              <w:top w:val="single" w:sz="4" w:space="0" w:color="000000"/>
              <w:left w:val="nil"/>
              <w:bottom w:val="single" w:sz="12" w:space="0" w:color="000000"/>
              <w:right w:val="nil"/>
            </w:tcBorders>
            <w:tcMar>
              <w:top w:w="80" w:type="dxa"/>
              <w:left w:w="108" w:type="dxa"/>
              <w:bottom w:w="80" w:type="dxa"/>
              <w:right w:w="108" w:type="dxa"/>
            </w:tcMar>
          </w:tcPr>
          <w:p w14:paraId="176E052F"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sidRPr="00A14821">
              <w:rPr>
                <w:b/>
                <w:bCs/>
                <w:color w:val="000000"/>
                <w:sz w:val="20"/>
                <w:szCs w:val="20"/>
              </w:rPr>
              <w:t>Control de cambios</w:t>
            </w:r>
            <w:r>
              <w:rPr>
                <w:b/>
                <w:bCs/>
                <w:color w:val="000000"/>
                <w:sz w:val="20"/>
                <w:szCs w:val="20"/>
              </w:rPr>
              <w:t xml:space="preserve"> al DDP</w:t>
            </w:r>
          </w:p>
        </w:tc>
      </w:tr>
      <w:tr w:rsidR="00A63421" w14:paraId="5F537068" w14:textId="77777777" w:rsidTr="00E263DA">
        <w:trPr>
          <w:cantSplit/>
          <w:trHeight w:val="113"/>
          <w:tblHeader/>
          <w:jc w:val="center"/>
        </w:trPr>
        <w:tc>
          <w:tcPr>
            <w:tcW w:w="1575"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8EE2D65"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Versión</w:t>
            </w:r>
          </w:p>
        </w:tc>
        <w:tc>
          <w:tcPr>
            <w:tcW w:w="2169"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24505DED"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Fecha</w:t>
            </w:r>
          </w:p>
        </w:tc>
        <w:tc>
          <w:tcPr>
            <w:tcW w:w="4592" w:type="dxa"/>
            <w:tcBorders>
              <w:top w:val="single" w:sz="4" w:space="0" w:color="000000"/>
              <w:left w:val="nil"/>
              <w:bottom w:val="single" w:sz="12" w:space="0" w:color="000000"/>
              <w:right w:val="nil"/>
            </w:tcBorders>
            <w:tcMar>
              <w:top w:w="80" w:type="dxa"/>
              <w:left w:w="108" w:type="dxa"/>
              <w:bottom w:w="80" w:type="dxa"/>
              <w:right w:w="108" w:type="dxa"/>
            </w:tcMar>
            <w:vAlign w:val="center"/>
          </w:tcPr>
          <w:p w14:paraId="3A300598" w14:textId="77777777" w:rsidR="00A63421" w:rsidRDefault="00A63421" w:rsidP="00E263DA">
            <w:pPr>
              <w:keepNext/>
              <w:keepLines/>
              <w:pBdr>
                <w:top w:val="nil"/>
                <w:left w:val="nil"/>
                <w:bottom w:val="nil"/>
                <w:right w:val="nil"/>
                <w:between w:val="nil"/>
              </w:pBdr>
              <w:spacing w:after="0" w:line="240" w:lineRule="auto"/>
              <w:jc w:val="center"/>
              <w:rPr>
                <w:b/>
                <w:i/>
                <w:color w:val="000000"/>
              </w:rPr>
            </w:pPr>
            <w:r>
              <w:rPr>
                <w:b/>
                <w:i/>
                <w:color w:val="000000"/>
              </w:rPr>
              <w:t>Descripción</w:t>
            </w:r>
          </w:p>
        </w:tc>
      </w:tr>
      <w:tr w:rsidR="00A63421" w14:paraId="25E5F3D4" w14:textId="77777777" w:rsidTr="00E263DA">
        <w:trPr>
          <w:cantSplit/>
          <w:trHeight w:val="113"/>
          <w:jc w:val="center"/>
        </w:trPr>
        <w:tc>
          <w:tcPr>
            <w:tcW w:w="1575" w:type="dxa"/>
          </w:tcPr>
          <w:p w14:paraId="1F0C3DF8"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33B2140F"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dd/mm/aaaa</w:t>
            </w:r>
          </w:p>
        </w:tc>
        <w:tc>
          <w:tcPr>
            <w:tcW w:w="4592" w:type="dxa"/>
          </w:tcPr>
          <w:p w14:paraId="51B8496E" w14:textId="77777777" w:rsidR="00A63421" w:rsidRDefault="00A63421" w:rsidP="00E263DA">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Versión inicial del documento de proyecto</w:t>
            </w:r>
          </w:p>
        </w:tc>
      </w:tr>
      <w:tr w:rsidR="00A63421" w14:paraId="29FD7F4F" w14:textId="77777777" w:rsidTr="00E263DA">
        <w:trPr>
          <w:cantSplit/>
          <w:trHeight w:val="756"/>
          <w:jc w:val="center"/>
        </w:trPr>
        <w:tc>
          <w:tcPr>
            <w:tcW w:w="1575" w:type="dxa"/>
            <w:tcBorders>
              <w:bottom w:val="single" w:sz="4" w:space="0" w:color="auto"/>
            </w:tcBorders>
          </w:tcPr>
          <w:p w14:paraId="01C7D0F4"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p>
        </w:tc>
        <w:tc>
          <w:tcPr>
            <w:tcW w:w="2169" w:type="dxa"/>
            <w:tcBorders>
              <w:bottom w:val="single" w:sz="4" w:space="0" w:color="auto"/>
            </w:tcBorders>
          </w:tcPr>
          <w:p w14:paraId="69A7D84F"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p>
        </w:tc>
        <w:tc>
          <w:tcPr>
            <w:tcW w:w="4592" w:type="dxa"/>
            <w:tcBorders>
              <w:bottom w:val="single" w:sz="4" w:space="0" w:color="auto"/>
            </w:tcBorders>
          </w:tcPr>
          <w:p w14:paraId="67224D54" w14:textId="77777777" w:rsidR="00A63421" w:rsidRDefault="00A63421" w:rsidP="00E263DA">
            <w:pPr>
              <w:keepLines/>
              <w:pBdr>
                <w:top w:val="nil"/>
                <w:left w:val="nil"/>
                <w:bottom w:val="nil"/>
                <w:right w:val="nil"/>
                <w:between w:val="nil"/>
              </w:pBdr>
              <w:spacing w:before="80" w:after="80" w:line="240" w:lineRule="auto"/>
              <w:jc w:val="both"/>
              <w:rPr>
                <w:color w:val="000000"/>
                <w:sz w:val="20"/>
                <w:szCs w:val="20"/>
              </w:rPr>
            </w:pPr>
          </w:p>
        </w:tc>
      </w:tr>
      <w:tr w:rsidR="00A63421" w14:paraId="7D10A649" w14:textId="77777777" w:rsidTr="00E263DA">
        <w:trPr>
          <w:cantSplit/>
          <w:trHeight w:val="113"/>
          <w:jc w:val="center"/>
        </w:trPr>
        <w:tc>
          <w:tcPr>
            <w:tcW w:w="8336" w:type="dxa"/>
            <w:gridSpan w:val="3"/>
            <w:vAlign w:val="center"/>
          </w:tcPr>
          <w:p w14:paraId="7D09D3D6" w14:textId="77777777" w:rsidR="00A63421" w:rsidRDefault="00A63421" w:rsidP="00E263DA">
            <w:pPr>
              <w:keepLines/>
              <w:pBdr>
                <w:top w:val="nil"/>
                <w:left w:val="nil"/>
                <w:bottom w:val="single" w:sz="4" w:space="1" w:color="auto"/>
                <w:right w:val="nil"/>
                <w:between w:val="nil"/>
              </w:pBdr>
              <w:spacing w:before="80" w:after="80" w:line="240" w:lineRule="auto"/>
              <w:jc w:val="center"/>
              <w:rPr>
                <w:color w:val="000000"/>
                <w:sz w:val="20"/>
                <w:szCs w:val="20"/>
              </w:rPr>
            </w:pPr>
            <w:r>
              <w:rPr>
                <w:b/>
                <w:color w:val="000000"/>
              </w:rPr>
              <w:t>Historial del formato COLCX</w:t>
            </w:r>
          </w:p>
        </w:tc>
      </w:tr>
      <w:tr w:rsidR="00A63421" w14:paraId="3F1250B0" w14:textId="77777777" w:rsidTr="00E263DA">
        <w:trPr>
          <w:cantSplit/>
          <w:trHeight w:val="113"/>
          <w:jc w:val="center"/>
        </w:trPr>
        <w:tc>
          <w:tcPr>
            <w:tcW w:w="1575" w:type="dxa"/>
          </w:tcPr>
          <w:p w14:paraId="02C82DF1"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1.0</w:t>
            </w:r>
          </w:p>
        </w:tc>
        <w:tc>
          <w:tcPr>
            <w:tcW w:w="2169" w:type="dxa"/>
          </w:tcPr>
          <w:p w14:paraId="54972DEC"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13/07/2023</w:t>
            </w:r>
          </w:p>
        </w:tc>
        <w:tc>
          <w:tcPr>
            <w:tcW w:w="4592" w:type="dxa"/>
          </w:tcPr>
          <w:p w14:paraId="46C9997E" w14:textId="77777777" w:rsidR="00A63421" w:rsidRDefault="00A63421" w:rsidP="00E263DA">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Versión inicial.</w:t>
            </w:r>
          </w:p>
        </w:tc>
      </w:tr>
      <w:tr w:rsidR="00A63421" w14:paraId="1D78213F" w14:textId="77777777" w:rsidTr="00E263DA">
        <w:trPr>
          <w:cantSplit/>
          <w:trHeight w:val="113"/>
          <w:jc w:val="center"/>
        </w:trPr>
        <w:tc>
          <w:tcPr>
            <w:tcW w:w="1575" w:type="dxa"/>
          </w:tcPr>
          <w:p w14:paraId="3CAE4894"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2.0</w:t>
            </w:r>
          </w:p>
        </w:tc>
        <w:tc>
          <w:tcPr>
            <w:tcW w:w="2169" w:type="dxa"/>
          </w:tcPr>
          <w:p w14:paraId="05232B0A" w14:textId="77777777" w:rsidR="00A63421" w:rsidRDefault="00A63421" w:rsidP="00E263DA">
            <w:pPr>
              <w:numPr>
                <w:ilvl w:val="0"/>
                <w:numId w:val="19"/>
              </w:numPr>
              <w:pBdr>
                <w:top w:val="nil"/>
                <w:left w:val="nil"/>
                <w:bottom w:val="nil"/>
                <w:right w:val="nil"/>
                <w:between w:val="nil"/>
              </w:pBdr>
              <w:spacing w:before="80" w:after="80" w:line="240" w:lineRule="auto"/>
              <w:jc w:val="center"/>
              <w:rPr>
                <w:color w:val="000000"/>
                <w:sz w:val="20"/>
                <w:szCs w:val="20"/>
              </w:rPr>
            </w:pPr>
            <w:r>
              <w:rPr>
                <w:color w:val="000000"/>
                <w:sz w:val="20"/>
                <w:szCs w:val="20"/>
              </w:rPr>
              <w:t>06/09/2024</w:t>
            </w:r>
          </w:p>
        </w:tc>
        <w:tc>
          <w:tcPr>
            <w:tcW w:w="4592" w:type="dxa"/>
          </w:tcPr>
          <w:p w14:paraId="3136C6DF" w14:textId="77777777" w:rsidR="00A63421" w:rsidRDefault="00A63421" w:rsidP="00E263DA">
            <w:pPr>
              <w:keepLines/>
              <w:pBdr>
                <w:top w:val="nil"/>
                <w:left w:val="nil"/>
                <w:bottom w:val="nil"/>
                <w:right w:val="nil"/>
                <w:between w:val="nil"/>
              </w:pBdr>
              <w:spacing w:before="80" w:after="80" w:line="240" w:lineRule="auto"/>
              <w:jc w:val="both"/>
              <w:rPr>
                <w:color w:val="000000"/>
                <w:sz w:val="20"/>
                <w:szCs w:val="20"/>
              </w:rPr>
            </w:pPr>
            <w:r>
              <w:rPr>
                <w:color w:val="000000"/>
                <w:sz w:val="20"/>
                <w:szCs w:val="20"/>
              </w:rPr>
              <w:t>Ajuste a la versión 1.0</w:t>
            </w:r>
          </w:p>
        </w:tc>
      </w:tr>
      <w:tr w:rsidR="00A63421" w14:paraId="2EC237BC" w14:textId="77777777" w:rsidTr="00E263DA">
        <w:trPr>
          <w:cantSplit/>
          <w:trHeight w:val="113"/>
          <w:jc w:val="center"/>
        </w:trPr>
        <w:tc>
          <w:tcPr>
            <w:tcW w:w="8336" w:type="dxa"/>
            <w:gridSpan w:val="3"/>
          </w:tcPr>
          <w:p w14:paraId="24A02543" w14:textId="77777777" w:rsidR="00A63421" w:rsidRPr="00A14821" w:rsidRDefault="00A63421" w:rsidP="00E263DA">
            <w:pPr>
              <w:keepLines/>
              <w:pBdr>
                <w:top w:val="nil"/>
                <w:left w:val="nil"/>
                <w:bottom w:val="nil"/>
                <w:right w:val="nil"/>
                <w:between w:val="nil"/>
              </w:pBdr>
              <w:spacing w:before="80" w:after="80" w:line="240" w:lineRule="auto"/>
              <w:jc w:val="center"/>
              <w:rPr>
                <w:b/>
                <w:bCs/>
                <w:color w:val="000000"/>
                <w:sz w:val="20"/>
                <w:szCs w:val="20"/>
              </w:rPr>
            </w:pPr>
          </w:p>
        </w:tc>
      </w:tr>
    </w:tbl>
    <w:p w14:paraId="4896F6F9" w14:textId="5B43A448" w:rsidR="009275B6" w:rsidRPr="009275B6" w:rsidRDefault="009275B6" w:rsidP="00F40CEE">
      <w:pPr>
        <w:jc w:val="both"/>
        <w:rPr>
          <w:rFonts w:ascii="Montserrat" w:hAnsi="Montserrat" w:cstheme="minorHAnsi"/>
        </w:rPr>
      </w:pPr>
    </w:p>
    <w:sectPr w:rsidR="009275B6" w:rsidRPr="009275B6" w:rsidSect="00A63EA3">
      <w:headerReference w:type="default" r:id="rId8"/>
      <w:footerReference w:type="default" r:id="rId9"/>
      <w:pgSz w:w="12240" w:h="15840"/>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CB76C" w14:textId="77777777" w:rsidR="008B72B0" w:rsidRDefault="008B72B0" w:rsidP="00D7028B">
      <w:pPr>
        <w:spacing w:after="0" w:line="240" w:lineRule="auto"/>
      </w:pPr>
      <w:r>
        <w:separator/>
      </w:r>
    </w:p>
  </w:endnote>
  <w:endnote w:type="continuationSeparator" w:id="0">
    <w:p w14:paraId="2AD67676" w14:textId="77777777" w:rsidR="008B72B0" w:rsidRDefault="008B72B0" w:rsidP="00D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mbria"/>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622003"/>
      <w:docPartObj>
        <w:docPartGallery w:val="Page Numbers (Bottom of Page)"/>
        <w:docPartUnique/>
      </w:docPartObj>
    </w:sdtPr>
    <w:sdtEndPr/>
    <w:sdtContent>
      <w:p w14:paraId="02EFDC3A" w14:textId="5AE27EFE" w:rsidR="00D7028B" w:rsidRDefault="006A7A63">
        <w:pPr>
          <w:pStyle w:val="Piedepgina"/>
          <w:jc w:val="center"/>
        </w:pPr>
        <w:r>
          <w:rPr>
            <w:noProof/>
          </w:rPr>
          <w:drawing>
            <wp:anchor distT="0" distB="0" distL="114300" distR="114300" simplePos="0" relativeHeight="251662336" behindDoc="1" locked="0" layoutInCell="1" allowOverlap="1" wp14:anchorId="3E2ECE62" wp14:editId="498727CC">
              <wp:simplePos x="0" y="0"/>
              <wp:positionH relativeFrom="margin">
                <wp:posOffset>0</wp:posOffset>
              </wp:positionH>
              <wp:positionV relativeFrom="paragraph">
                <wp:posOffset>63196</wp:posOffset>
              </wp:positionV>
              <wp:extent cx="1605915" cy="333375"/>
              <wp:effectExtent l="0" t="0" r="0" b="9525"/>
              <wp:wrapNone/>
              <wp:docPr id="1294664777" name="Imagen 129466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
                        <a:extLst>
                          <a:ext uri="{28A0092B-C50C-407E-A947-70E740481C1C}">
                            <a14:useLocalDpi xmlns:a14="http://schemas.microsoft.com/office/drawing/2010/main" val="0"/>
                          </a:ext>
                        </a:extLst>
                      </a:blip>
                      <a:stretch>
                        <a:fillRect/>
                      </a:stretch>
                    </pic:blipFill>
                    <pic:spPr>
                      <a:xfrm>
                        <a:off x="0" y="0"/>
                        <a:ext cx="1605915" cy="333375"/>
                      </a:xfrm>
                      <a:prstGeom prst="rect">
                        <a:avLst/>
                      </a:prstGeom>
                    </pic:spPr>
                  </pic:pic>
                </a:graphicData>
              </a:graphic>
            </wp:anchor>
          </w:drawing>
        </w:r>
      </w:p>
    </w:sdtContent>
  </w:sdt>
  <w:p w14:paraId="437FB677" w14:textId="6078A6AE" w:rsidR="00D7028B" w:rsidRPr="006A7A63" w:rsidRDefault="004148F8" w:rsidP="004148F8">
    <w:pPr>
      <w:pStyle w:val="Piedepgina"/>
      <w:jc w:val="right"/>
      <w:rPr>
        <w:rFonts w:ascii="Montserrat" w:hAnsi="Montserrat"/>
        <w:b/>
        <w:bCs/>
        <w:color w:val="666666"/>
        <w:sz w:val="18"/>
        <w:szCs w:val="18"/>
      </w:rPr>
    </w:pPr>
    <w:r>
      <w:rPr>
        <w:rFonts w:ascii="Montserrat" w:hAnsi="Montserrat"/>
        <w:b/>
        <w:bCs/>
        <w:color w:val="666666"/>
        <w:sz w:val="18"/>
        <w:szCs w:val="18"/>
      </w:rPr>
      <w:t>[Logo del titular o proponente]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DEAE" w14:textId="77777777" w:rsidR="008B72B0" w:rsidRDefault="008B72B0" w:rsidP="00D7028B">
      <w:pPr>
        <w:spacing w:after="0" w:line="240" w:lineRule="auto"/>
      </w:pPr>
      <w:r>
        <w:separator/>
      </w:r>
    </w:p>
  </w:footnote>
  <w:footnote w:type="continuationSeparator" w:id="0">
    <w:p w14:paraId="4D20DB81" w14:textId="77777777" w:rsidR="008B72B0" w:rsidRDefault="008B72B0" w:rsidP="00D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22247" w14:textId="6ECA2AF7" w:rsidR="00A63EA3" w:rsidRPr="00A63EA3" w:rsidRDefault="00860BF6">
    <w:pPr>
      <w:pStyle w:val="Encabezado"/>
      <w:jc w:val="right"/>
      <w:rPr>
        <w:sz w:val="18"/>
        <w:szCs w:val="18"/>
      </w:rPr>
    </w:pPr>
    <w:r>
      <w:rPr>
        <w:rFonts w:ascii="Montserrat" w:hAnsi="Montserrat"/>
        <w:noProof/>
        <w:color w:val="666666"/>
        <w:sz w:val="20"/>
        <w:szCs w:val="20"/>
      </w:rPr>
      <mc:AlternateContent>
        <mc:Choice Requires="wps">
          <w:drawing>
            <wp:anchor distT="0" distB="0" distL="114300" distR="114300" simplePos="0" relativeHeight="251668480" behindDoc="1" locked="0" layoutInCell="1" allowOverlap="1" wp14:anchorId="5CDF3E70" wp14:editId="4FD75A08">
              <wp:simplePos x="0" y="0"/>
              <wp:positionH relativeFrom="page">
                <wp:posOffset>-22979</wp:posOffset>
              </wp:positionH>
              <wp:positionV relativeFrom="paragraph">
                <wp:posOffset>-350161</wp:posOffset>
              </wp:positionV>
              <wp:extent cx="1079500" cy="659130"/>
              <wp:effectExtent l="0" t="0" r="6350" b="7620"/>
              <wp:wrapNone/>
              <wp:docPr id="1120911781" name="Cuadro de texto 1120911781"/>
              <wp:cNvGraphicFramePr/>
              <a:graphic xmlns:a="http://schemas.openxmlformats.org/drawingml/2006/main">
                <a:graphicData uri="http://schemas.microsoft.com/office/word/2010/wordprocessingShape">
                  <wps:wsp>
                    <wps:cNvSpPr txBox="1"/>
                    <wps:spPr>
                      <a:xfrm>
                        <a:off x="0" y="0"/>
                        <a:ext cx="1079500" cy="659130"/>
                      </a:xfrm>
                      <a:prstGeom prst="rect">
                        <a:avLst/>
                      </a:prstGeom>
                      <a:solidFill>
                        <a:srgbClr val="F2F2F2"/>
                      </a:solidFill>
                      <a:ln w="6350">
                        <a:noFill/>
                      </a:ln>
                    </wps:spPr>
                    <wps:txbx>
                      <w:txbxContent>
                        <w:p w14:paraId="5AD8F818" w14:textId="77777777" w:rsidR="00860BF6" w:rsidRPr="00B175AA" w:rsidRDefault="00860BF6" w:rsidP="00860BF6">
                          <w:pPr>
                            <w:rPr>
                              <w:rFonts w:ascii="Montserrat" w:hAnsi="Montserrat"/>
                              <w:b/>
                              <w:bCs/>
                              <w:color w:val="666666"/>
                              <w:sz w:val="20"/>
                              <w:szCs w:val="20"/>
                            </w:rPr>
                          </w:pP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F3E70" id="_x0000_t202" coordsize="21600,21600" o:spt="202" path="m,l,21600r21600,l21600,xe">
              <v:stroke joinstyle="miter"/>
              <v:path gradientshapeok="t" o:connecttype="rect"/>
            </v:shapetype>
            <v:shape id="Cuadro de texto 1120911781" o:spid="_x0000_s1060" type="#_x0000_t202" style="position:absolute;left:0;text-align:left;margin-left:-1.8pt;margin-top:-27.55pt;width:85pt;height:5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" fillcolor="#f2f2f2" stroked="f" strokeweight=".5pt">
              <v:textbox inset="5mm,2mm,0,0">
                <w:txbxContent>
                  <w:p w14:paraId="5AD8F818" w14:textId="77777777" w:rsidR="00860BF6" w:rsidRPr="00B175AA" w:rsidRDefault="00860BF6" w:rsidP="00860BF6">
                    <w:pPr>
                      <w:rPr>
                        <w:rFonts w:ascii="Montserrat" w:hAnsi="Montserrat"/>
                        <w:b/>
                        <w:bCs/>
                        <w:color w:val="666666"/>
                        <w:sz w:val="20"/>
                        <w:szCs w:val="20"/>
                      </w:rPr>
                    </w:pPr>
                  </w:p>
                </w:txbxContent>
              </v:textbox>
              <w10:wrap anchorx="page"/>
            </v:shape>
          </w:pict>
        </mc:Fallback>
      </mc:AlternateContent>
    </w:r>
    <w:r w:rsidR="008A5A35">
      <w:rPr>
        <w:rFonts w:ascii="Montserrat" w:hAnsi="Montserrat"/>
        <w:noProof/>
        <w:color w:val="666666"/>
        <w:sz w:val="20"/>
        <w:szCs w:val="20"/>
      </w:rPr>
      <mc:AlternateContent>
        <mc:Choice Requires="wps">
          <w:drawing>
            <wp:anchor distT="0" distB="0" distL="114300" distR="114300" simplePos="0" relativeHeight="251664384" behindDoc="0" locked="0" layoutInCell="1" allowOverlap="1" wp14:anchorId="077385E5" wp14:editId="2CBA392E">
              <wp:simplePos x="0" y="0"/>
              <wp:positionH relativeFrom="page">
                <wp:posOffset>1056005</wp:posOffset>
              </wp:positionH>
              <wp:positionV relativeFrom="paragraph">
                <wp:posOffset>-353060</wp:posOffset>
              </wp:positionV>
              <wp:extent cx="5618480" cy="659130"/>
              <wp:effectExtent l="0" t="0" r="1270" b="7620"/>
              <wp:wrapNone/>
              <wp:docPr id="1297308699" name="Cuadro de texto 1297308699"/>
              <wp:cNvGraphicFramePr/>
              <a:graphic xmlns:a="http://schemas.openxmlformats.org/drawingml/2006/main">
                <a:graphicData uri="http://schemas.microsoft.com/office/word/2010/wordprocessingShape">
                  <wps:wsp>
                    <wps:cNvSpPr txBox="1"/>
                    <wps:spPr>
                      <a:xfrm>
                        <a:off x="0" y="0"/>
                        <a:ext cx="5618480" cy="659130"/>
                      </a:xfrm>
                      <a:prstGeom prst="rect">
                        <a:avLst/>
                      </a:prstGeom>
                      <a:solidFill>
                        <a:srgbClr val="F2F2F2"/>
                      </a:solidFill>
                      <a:ln w="6350">
                        <a:noFill/>
                      </a:ln>
                    </wps:spPr>
                    <wps:txbx>
                      <w:txbxContent>
                        <w:p w14:paraId="4F52D33E" w14:textId="77777777" w:rsidR="00E23BBC" w:rsidRPr="009A5314" w:rsidRDefault="00E23BBC" w:rsidP="00E23BBC">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Documento de Diseño de Proyecto COLCX</w:t>
                          </w:r>
                        </w:p>
                        <w:p w14:paraId="377EE2AA" w14:textId="77777777" w:rsidR="00E23BBC" w:rsidRPr="009A5314" w:rsidRDefault="00E23BBC" w:rsidP="00E23BBC">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(Nombre del proyecto)</w:t>
                          </w: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385E5" id="Cuadro de texto 1297308699" o:spid="_x0000_s1061" type="#_x0000_t202" style="position:absolute;left:0;text-align:left;margin-left:83.15pt;margin-top:-27.8pt;width:442.4pt;height:5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" fillcolor="#f2f2f2" stroked="f" strokeweight=".5pt">
              <v:textbox inset="5mm,2mm,0,0">
                <w:txbxContent>
                  <w:p w14:paraId="4F52D33E" w14:textId="77777777" w:rsidR="00E23BBC" w:rsidRPr="009A5314" w:rsidRDefault="00E23BBC" w:rsidP="00E23BBC">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Documento de Diseño de Proyecto COLCX</w:t>
                    </w:r>
                  </w:p>
                  <w:p w14:paraId="377EE2AA" w14:textId="77777777" w:rsidR="00E23BBC" w:rsidRPr="009A5314" w:rsidRDefault="00E23BBC" w:rsidP="00E23BBC">
                    <w:pPr>
                      <w:spacing w:line="240" w:lineRule="auto"/>
                      <w:jc w:val="center"/>
                      <w:rPr>
                        <w:rFonts w:ascii="Montserrat" w:hAnsi="Montserrat"/>
                        <w:b/>
                        <w:bCs/>
                        <w:color w:val="525252" w:themeColor="accent3" w:themeShade="80"/>
                        <w:sz w:val="20"/>
                        <w:szCs w:val="20"/>
                      </w:rPr>
                    </w:pPr>
                    <w:r w:rsidRPr="009A5314">
                      <w:rPr>
                        <w:rFonts w:ascii="Montserrat" w:hAnsi="Montserrat"/>
                        <w:b/>
                        <w:bCs/>
                        <w:color w:val="525252" w:themeColor="accent3" w:themeShade="80"/>
                        <w:sz w:val="20"/>
                        <w:szCs w:val="20"/>
                      </w:rPr>
                      <w:t>(Nombre del proyecto)</w:t>
                    </w:r>
                  </w:p>
                </w:txbxContent>
              </v:textbox>
              <w10:wrap anchorx="page"/>
            </v:shape>
          </w:pict>
        </mc:Fallback>
      </mc:AlternateContent>
    </w:r>
    <w:r w:rsidR="008A5A35">
      <w:rPr>
        <w:rFonts w:ascii="Montserrat" w:hAnsi="Montserrat"/>
        <w:noProof/>
        <w:color w:val="666666"/>
        <w:sz w:val="20"/>
        <w:szCs w:val="20"/>
      </w:rPr>
      <mc:AlternateContent>
        <mc:Choice Requires="wps">
          <w:drawing>
            <wp:anchor distT="0" distB="0" distL="114300" distR="114300" simplePos="0" relativeHeight="251666432" behindDoc="1" locked="0" layoutInCell="1" allowOverlap="1" wp14:anchorId="4FFDFC0B" wp14:editId="69EE86F8">
              <wp:simplePos x="0" y="0"/>
              <wp:positionH relativeFrom="page">
                <wp:posOffset>6666374</wp:posOffset>
              </wp:positionH>
              <wp:positionV relativeFrom="paragraph">
                <wp:posOffset>-353683</wp:posOffset>
              </wp:positionV>
              <wp:extent cx="1079500" cy="659130"/>
              <wp:effectExtent l="0" t="0" r="6350" b="7620"/>
              <wp:wrapNone/>
              <wp:docPr id="2019892289" name="Cuadro de texto 2019892289"/>
              <wp:cNvGraphicFramePr/>
              <a:graphic xmlns:a="http://schemas.openxmlformats.org/drawingml/2006/main">
                <a:graphicData uri="http://schemas.microsoft.com/office/word/2010/wordprocessingShape">
                  <wps:wsp>
                    <wps:cNvSpPr txBox="1"/>
                    <wps:spPr>
                      <a:xfrm>
                        <a:off x="0" y="0"/>
                        <a:ext cx="1079500" cy="659130"/>
                      </a:xfrm>
                      <a:prstGeom prst="rect">
                        <a:avLst/>
                      </a:prstGeom>
                      <a:solidFill>
                        <a:srgbClr val="F2F2F2"/>
                      </a:solidFill>
                      <a:ln w="6350">
                        <a:noFill/>
                      </a:ln>
                    </wps:spPr>
                    <wps:txbx>
                      <w:txbxContent>
                        <w:p w14:paraId="2AC3454E" w14:textId="77777777" w:rsidR="008A5A35" w:rsidRPr="00B175AA" w:rsidRDefault="008A5A35" w:rsidP="008A5A35">
                          <w:pPr>
                            <w:rPr>
                              <w:rFonts w:ascii="Montserrat" w:hAnsi="Montserrat"/>
                              <w:b/>
                              <w:bCs/>
                              <w:color w:val="666666"/>
                              <w:sz w:val="20"/>
                              <w:szCs w:val="20"/>
                            </w:rPr>
                          </w:pPr>
                        </w:p>
                      </w:txbxContent>
                    </wps:txbx>
                    <wps:bodyPr rot="0" spcFirstLastPara="0" vertOverflow="overflow" horzOverflow="overflow" vert="horz" wrap="square" lIns="180000" tIns="72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DFC0B" id="Cuadro de texto 2019892289" o:spid="_x0000_s1062" type="#_x0000_t202" style="position:absolute;left:0;text-align:left;margin-left:524.9pt;margin-top:-27.85pt;width:85pt;height:5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" fillcolor="#f2f2f2" stroked="f" strokeweight=".5pt">
              <v:textbox inset="5mm,2mm,0,0">
                <w:txbxContent>
                  <w:p w14:paraId="2AC3454E" w14:textId="77777777" w:rsidR="008A5A35" w:rsidRPr="00B175AA" w:rsidRDefault="008A5A35" w:rsidP="008A5A35">
                    <w:pPr>
                      <w:rPr>
                        <w:rFonts w:ascii="Montserrat" w:hAnsi="Montserrat"/>
                        <w:b/>
                        <w:bCs/>
                        <w:color w:val="666666"/>
                        <w:sz w:val="20"/>
                        <w:szCs w:val="20"/>
                      </w:rPr>
                    </w:pPr>
                  </w:p>
                </w:txbxContent>
              </v:textbox>
              <w10:wrap anchorx="page"/>
            </v:shape>
          </w:pict>
        </mc:Fallback>
      </mc:AlternateContent>
    </w:r>
    <w:sdt>
      <w:sdtPr>
        <w:id w:val="59292031"/>
        <w:docPartObj>
          <w:docPartGallery w:val="Page Numbers (Top of Page)"/>
          <w:docPartUnique/>
        </w:docPartObj>
      </w:sdtPr>
      <w:sdtEndPr>
        <w:rPr>
          <w:sz w:val="18"/>
          <w:szCs w:val="18"/>
        </w:rPr>
      </w:sdtEndPr>
      <w:sdtContent>
        <w:r w:rsidR="00A63EA3" w:rsidRPr="00A63EA3">
          <w:rPr>
            <w:sz w:val="18"/>
            <w:szCs w:val="18"/>
          </w:rPr>
          <w:fldChar w:fldCharType="begin"/>
        </w:r>
        <w:r w:rsidR="00A63EA3" w:rsidRPr="00A63EA3">
          <w:rPr>
            <w:sz w:val="18"/>
            <w:szCs w:val="18"/>
          </w:rPr>
          <w:instrText>PAGE   \* MERGEFORMAT</w:instrText>
        </w:r>
        <w:r w:rsidR="00A63EA3" w:rsidRPr="00A63EA3">
          <w:rPr>
            <w:sz w:val="18"/>
            <w:szCs w:val="18"/>
          </w:rPr>
          <w:fldChar w:fldCharType="separate"/>
        </w:r>
        <w:r w:rsidR="00A63EA3" w:rsidRPr="00A63EA3">
          <w:rPr>
            <w:sz w:val="18"/>
            <w:szCs w:val="18"/>
            <w:lang w:val="es-ES"/>
          </w:rPr>
          <w:t>2</w:t>
        </w:r>
        <w:r w:rsidR="00A63EA3" w:rsidRPr="00A63EA3">
          <w:rPr>
            <w:sz w:val="18"/>
            <w:szCs w:val="18"/>
          </w:rPr>
          <w:fldChar w:fldCharType="end"/>
        </w:r>
      </w:sdtContent>
    </w:sdt>
  </w:p>
  <w:p w14:paraId="396119CA" w14:textId="2D90D683" w:rsidR="00D7028B" w:rsidRDefault="00D7028B" w:rsidP="006A7A63">
    <w:pPr>
      <w:pStyle w:val="Encabezado"/>
      <w:ind w:right="-86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BAC"/>
    <w:multiLevelType w:val="multilevel"/>
    <w:tmpl w:val="B31CB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E3556"/>
    <w:multiLevelType w:val="multilevel"/>
    <w:tmpl w:val="B03A44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806D2B"/>
    <w:multiLevelType w:val="multilevel"/>
    <w:tmpl w:val="B936F1B0"/>
    <w:lvl w:ilvl="0">
      <w:start w:val="9"/>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1BD445F2"/>
    <w:multiLevelType w:val="multilevel"/>
    <w:tmpl w:val="2720481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DE10A49"/>
    <w:multiLevelType w:val="multilevel"/>
    <w:tmpl w:val="7FAA210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2177F44"/>
    <w:multiLevelType w:val="hybridMultilevel"/>
    <w:tmpl w:val="A35EBBD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7E4A7C"/>
    <w:multiLevelType w:val="multilevel"/>
    <w:tmpl w:val="855A6734"/>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2A1F133C"/>
    <w:multiLevelType w:val="multilevel"/>
    <w:tmpl w:val="55DA251A"/>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C056DB2"/>
    <w:multiLevelType w:val="hybridMultilevel"/>
    <w:tmpl w:val="7BA4E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34B0C81"/>
    <w:multiLevelType w:val="multilevel"/>
    <w:tmpl w:val="F23A21F0"/>
    <w:lvl w:ilvl="0">
      <w:start w:val="1"/>
      <w:numFmt w:val="decimal"/>
      <w:pStyle w:val="Ttulo1"/>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854508"/>
    <w:multiLevelType w:val="multilevel"/>
    <w:tmpl w:val="36854508"/>
    <w:lvl w:ilvl="0">
      <w:start w:val="1"/>
      <w:numFmt w:val="none"/>
      <w:pStyle w:val="SDMDocInfoText"/>
      <w:suff w:val="nothing"/>
      <w:lvlText w:val=""/>
      <w:lvlJc w:val="left"/>
      <w:pPr>
        <w:ind w:left="0" w:firstLine="0"/>
      </w:pPr>
    </w:lvl>
    <w:lvl w:ilvl="1">
      <w:start w:val="1"/>
      <w:numFmt w:val="bullet"/>
      <w:lvlText w:val=""/>
      <w:lvlJc w:val="left"/>
      <w:pPr>
        <w:ind w:left="397" w:hanging="227"/>
      </w:pPr>
      <w:rPr>
        <w:rFonts w:ascii="Symbol" w:hAnsi="Symbol" w:hint="default"/>
      </w:rPr>
    </w:lvl>
    <w:lvl w:ilvl="2">
      <w:start w:val="1"/>
      <w:numFmt w:val="lowerLetter"/>
      <w:lvlText w:val="(%3)"/>
      <w:lvlJc w:val="left"/>
      <w:pPr>
        <w:ind w:left="737" w:hanging="340"/>
      </w:pPr>
    </w:lvl>
    <w:lvl w:ilvl="3">
      <w:start w:val="1"/>
      <w:numFmt w:val="lowerRoman"/>
      <w:lvlText w:val="(%4)"/>
      <w:lvlJc w:val="left"/>
      <w:pPr>
        <w:tabs>
          <w:tab w:val="num" w:pos="737"/>
        </w:tabs>
        <w:ind w:left="1049" w:hanging="312"/>
      </w:pPr>
    </w:lvl>
    <w:lvl w:ilvl="4">
      <w:start w:val="1"/>
      <w:numFmt w:val="lowerLetter"/>
      <w:lvlText w:val="%5."/>
      <w:lvlJc w:val="left"/>
      <w:pPr>
        <w:tabs>
          <w:tab w:val="num" w:pos="1077"/>
        </w:tabs>
        <w:ind w:left="1332" w:hanging="283"/>
      </w:pPr>
    </w:lvl>
    <w:lvl w:ilvl="5">
      <w:start w:val="1"/>
      <w:numFmt w:val="lowerRoman"/>
      <w:lvlText w:val="%6."/>
      <w:lvlJc w:val="left"/>
      <w:pPr>
        <w:tabs>
          <w:tab w:val="num" w:pos="1361"/>
        </w:tabs>
        <w:ind w:left="1559" w:hanging="22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8211041"/>
    <w:multiLevelType w:val="multilevel"/>
    <w:tmpl w:val="6430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BC2EA3"/>
    <w:multiLevelType w:val="multilevel"/>
    <w:tmpl w:val="BD701FC6"/>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866F3C"/>
    <w:multiLevelType w:val="multilevel"/>
    <w:tmpl w:val="1B7E1DFA"/>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DE54C50"/>
    <w:multiLevelType w:val="hybridMultilevel"/>
    <w:tmpl w:val="A74CAD32"/>
    <w:lvl w:ilvl="0" w:tplc="C784A0A0">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F55A8B"/>
    <w:multiLevelType w:val="multilevel"/>
    <w:tmpl w:val="BEFA0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0D59E9"/>
    <w:multiLevelType w:val="multilevel"/>
    <w:tmpl w:val="75FCAFB4"/>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39012B"/>
    <w:multiLevelType w:val="hybridMultilevel"/>
    <w:tmpl w:val="379E10C4"/>
    <w:lvl w:ilvl="0" w:tplc="D6EA7FC2">
      <w:start w:val="2"/>
      <w:numFmt w:val="decimal"/>
      <w:pStyle w:val="Ttulo2"/>
      <w:lvlText w:val="%1.1"/>
      <w:lvlJc w:val="left"/>
      <w:pPr>
        <w:ind w:left="360" w:hanging="360"/>
      </w:pPr>
      <w:rPr>
        <w:rFonts w:hint="default"/>
      </w:rPr>
    </w:lvl>
    <w:lvl w:ilvl="1" w:tplc="240A0019">
      <w:start w:val="1"/>
      <w:numFmt w:val="lowerLetter"/>
      <w:lvlText w:val="%2."/>
      <w:lvlJc w:val="left"/>
      <w:pPr>
        <w:ind w:left="986" w:hanging="360"/>
      </w:pPr>
    </w:lvl>
    <w:lvl w:ilvl="2" w:tplc="240A001B" w:tentative="1">
      <w:start w:val="1"/>
      <w:numFmt w:val="lowerRoman"/>
      <w:lvlText w:val="%3."/>
      <w:lvlJc w:val="right"/>
      <w:pPr>
        <w:ind w:left="1706" w:hanging="180"/>
      </w:pPr>
    </w:lvl>
    <w:lvl w:ilvl="3" w:tplc="240A000F" w:tentative="1">
      <w:start w:val="1"/>
      <w:numFmt w:val="decimal"/>
      <w:lvlText w:val="%4."/>
      <w:lvlJc w:val="left"/>
      <w:pPr>
        <w:ind w:left="2426" w:hanging="360"/>
      </w:pPr>
    </w:lvl>
    <w:lvl w:ilvl="4" w:tplc="240A0019" w:tentative="1">
      <w:start w:val="1"/>
      <w:numFmt w:val="lowerLetter"/>
      <w:lvlText w:val="%5."/>
      <w:lvlJc w:val="left"/>
      <w:pPr>
        <w:ind w:left="3146" w:hanging="360"/>
      </w:pPr>
    </w:lvl>
    <w:lvl w:ilvl="5" w:tplc="240A001B" w:tentative="1">
      <w:start w:val="1"/>
      <w:numFmt w:val="lowerRoman"/>
      <w:lvlText w:val="%6."/>
      <w:lvlJc w:val="right"/>
      <w:pPr>
        <w:ind w:left="3866" w:hanging="180"/>
      </w:pPr>
    </w:lvl>
    <w:lvl w:ilvl="6" w:tplc="240A000F" w:tentative="1">
      <w:start w:val="1"/>
      <w:numFmt w:val="decimal"/>
      <w:lvlText w:val="%7."/>
      <w:lvlJc w:val="left"/>
      <w:pPr>
        <w:ind w:left="4586" w:hanging="360"/>
      </w:pPr>
    </w:lvl>
    <w:lvl w:ilvl="7" w:tplc="240A0019" w:tentative="1">
      <w:start w:val="1"/>
      <w:numFmt w:val="lowerLetter"/>
      <w:lvlText w:val="%8."/>
      <w:lvlJc w:val="left"/>
      <w:pPr>
        <w:ind w:left="5306" w:hanging="360"/>
      </w:pPr>
    </w:lvl>
    <w:lvl w:ilvl="8" w:tplc="240A001B" w:tentative="1">
      <w:start w:val="1"/>
      <w:numFmt w:val="lowerRoman"/>
      <w:lvlText w:val="%9."/>
      <w:lvlJc w:val="right"/>
      <w:pPr>
        <w:ind w:left="6026" w:hanging="180"/>
      </w:pPr>
    </w:lvl>
  </w:abstractNum>
  <w:abstractNum w:abstractNumId="18" w15:restartNumberingAfterBreak="0">
    <w:nsid w:val="4A93321A"/>
    <w:multiLevelType w:val="multilevel"/>
    <w:tmpl w:val="8CE2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CD1ABA"/>
    <w:multiLevelType w:val="multilevel"/>
    <w:tmpl w:val="F3FA4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15BB"/>
    <w:multiLevelType w:val="multilevel"/>
    <w:tmpl w:val="D7E2A6B8"/>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A69252A"/>
    <w:multiLevelType w:val="multilevel"/>
    <w:tmpl w:val="ECDC63B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5EA63FE3"/>
    <w:multiLevelType w:val="multilevel"/>
    <w:tmpl w:val="58202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0A6F47"/>
    <w:multiLevelType w:val="multilevel"/>
    <w:tmpl w:val="8864C410"/>
    <w:lvl w:ilvl="0">
      <w:start w:val="1"/>
      <w:numFmt w:val="decimal"/>
      <w:lvlText w:val=""/>
      <w:lvlJc w:val="left"/>
      <w:pPr>
        <w:ind w:left="0" w:firstLine="0"/>
      </w:pPr>
    </w:lvl>
    <w:lvl w:ilvl="1">
      <w:start w:val="1"/>
      <w:numFmt w:val="bullet"/>
      <w:lvlText w:val="●"/>
      <w:lvlJc w:val="left"/>
      <w:pPr>
        <w:ind w:left="397" w:hanging="226"/>
      </w:pPr>
      <w:rPr>
        <w:rFonts w:ascii="Noto Sans Symbols" w:eastAsia="Noto Sans Symbols" w:hAnsi="Noto Sans Symbols" w:cs="Noto Sans Symbols"/>
      </w:rPr>
    </w:lvl>
    <w:lvl w:ilvl="2">
      <w:start w:val="1"/>
      <w:numFmt w:val="lowerLetter"/>
      <w:lvlText w:val="(%3)"/>
      <w:lvlJc w:val="left"/>
      <w:pPr>
        <w:ind w:left="737" w:hanging="340"/>
      </w:pPr>
    </w:lvl>
    <w:lvl w:ilvl="3">
      <w:start w:val="1"/>
      <w:numFmt w:val="lowerRoman"/>
      <w:lvlText w:val="(%4)"/>
      <w:lvlJc w:val="left"/>
      <w:pPr>
        <w:ind w:left="1049" w:hanging="312"/>
      </w:pPr>
    </w:lvl>
    <w:lvl w:ilvl="4">
      <w:start w:val="1"/>
      <w:numFmt w:val="lowerLetter"/>
      <w:lvlText w:val="%5."/>
      <w:lvlJc w:val="left"/>
      <w:pPr>
        <w:ind w:left="1332" w:hanging="283"/>
      </w:pPr>
    </w:lvl>
    <w:lvl w:ilvl="5">
      <w:start w:val="1"/>
      <w:numFmt w:val="lowerRoman"/>
      <w:lvlText w:val="%6."/>
      <w:lvlJc w:val="left"/>
      <w:pPr>
        <w:ind w:left="1559" w:hanging="226"/>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67FE522E"/>
    <w:multiLevelType w:val="multilevel"/>
    <w:tmpl w:val="F1B66E42"/>
    <w:lvl w:ilvl="0">
      <w:start w:val="6"/>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B72150"/>
    <w:multiLevelType w:val="multilevel"/>
    <w:tmpl w:val="6C2A25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6C2A5EF8"/>
    <w:multiLevelType w:val="multilevel"/>
    <w:tmpl w:val="403C9A24"/>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2CD0330"/>
    <w:multiLevelType w:val="multilevel"/>
    <w:tmpl w:val="ECD432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36541D9"/>
    <w:multiLevelType w:val="multilevel"/>
    <w:tmpl w:val="E59AF352"/>
    <w:lvl w:ilvl="0">
      <w:start w:val="5"/>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AE61B63"/>
    <w:multiLevelType w:val="hybridMultilevel"/>
    <w:tmpl w:val="A4BAFA92"/>
    <w:styleLink w:val="SDMDocInfoTextBullets2"/>
    <w:lvl w:ilvl="0" w:tplc="E35E389A">
      <w:start w:val="1"/>
      <w:numFmt w:val="decimal"/>
      <w:pStyle w:val="Style4"/>
      <w:lvlText w:val="Appendix %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1201">
    <w:abstractNumId w:val="16"/>
  </w:num>
  <w:num w:numId="2" w16cid:durableId="1882009634">
    <w:abstractNumId w:val="9"/>
  </w:num>
  <w:num w:numId="3" w16cid:durableId="1173882421">
    <w:abstractNumId w:val="17"/>
  </w:num>
  <w:num w:numId="4" w16cid:durableId="1345741905">
    <w:abstractNumId w:val="14"/>
  </w:num>
  <w:num w:numId="5" w16cid:durableId="144160990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126591">
    <w:abstractNumId w:val="2"/>
  </w:num>
  <w:num w:numId="7" w16cid:durableId="421532105">
    <w:abstractNumId w:val="26"/>
  </w:num>
  <w:num w:numId="8" w16cid:durableId="1976830446">
    <w:abstractNumId w:val="7"/>
  </w:num>
  <w:num w:numId="9" w16cid:durableId="716316153">
    <w:abstractNumId w:val="12"/>
  </w:num>
  <w:num w:numId="10" w16cid:durableId="274407491">
    <w:abstractNumId w:val="11"/>
  </w:num>
  <w:num w:numId="11" w16cid:durableId="1438018193">
    <w:abstractNumId w:val="18"/>
  </w:num>
  <w:num w:numId="12" w16cid:durableId="345518101">
    <w:abstractNumId w:val="21"/>
  </w:num>
  <w:num w:numId="13" w16cid:durableId="1114180184">
    <w:abstractNumId w:val="0"/>
  </w:num>
  <w:num w:numId="14" w16cid:durableId="1989237238">
    <w:abstractNumId w:val="19"/>
  </w:num>
  <w:num w:numId="15" w16cid:durableId="1820146342">
    <w:abstractNumId w:val="28"/>
  </w:num>
  <w:num w:numId="16" w16cid:durableId="1020741606">
    <w:abstractNumId w:val="4"/>
  </w:num>
  <w:num w:numId="17" w16cid:durableId="118424051">
    <w:abstractNumId w:val="15"/>
  </w:num>
  <w:num w:numId="18" w16cid:durableId="1855921860">
    <w:abstractNumId w:val="27"/>
  </w:num>
  <w:num w:numId="19" w16cid:durableId="1806771372">
    <w:abstractNumId w:val="23"/>
  </w:num>
  <w:num w:numId="20" w16cid:durableId="155533939">
    <w:abstractNumId w:val="22"/>
  </w:num>
  <w:num w:numId="21" w16cid:durableId="93212806">
    <w:abstractNumId w:val="3"/>
  </w:num>
  <w:num w:numId="22" w16cid:durableId="2084911297">
    <w:abstractNumId w:val="13"/>
  </w:num>
  <w:num w:numId="23" w16cid:durableId="92239859">
    <w:abstractNumId w:val="25"/>
  </w:num>
  <w:num w:numId="24" w16cid:durableId="1884630057">
    <w:abstractNumId w:val="6"/>
  </w:num>
  <w:num w:numId="25" w16cid:durableId="54740514">
    <w:abstractNumId w:val="8"/>
  </w:num>
  <w:num w:numId="26" w16cid:durableId="929705379">
    <w:abstractNumId w:val="9"/>
    <w:lvlOverride w:ilvl="0">
      <w:startOverride w:val="2"/>
    </w:lvlOverride>
    <w:lvlOverride w:ilvl="1">
      <w:startOverride w:val="3"/>
    </w:lvlOverride>
  </w:num>
  <w:num w:numId="27" w16cid:durableId="100299038">
    <w:abstractNumId w:val="17"/>
    <w:lvlOverride w:ilvl="0">
      <w:startOverride w:val="2"/>
    </w:lvlOverride>
  </w:num>
  <w:num w:numId="28" w16cid:durableId="49155259">
    <w:abstractNumId w:val="17"/>
  </w:num>
  <w:num w:numId="29" w16cid:durableId="903681614">
    <w:abstractNumId w:val="17"/>
  </w:num>
  <w:num w:numId="30" w16cid:durableId="1759787816">
    <w:abstractNumId w:val="1"/>
  </w:num>
  <w:num w:numId="31" w16cid:durableId="1894802647">
    <w:abstractNumId w:val="17"/>
  </w:num>
  <w:num w:numId="32" w16cid:durableId="704401642">
    <w:abstractNumId w:val="17"/>
  </w:num>
  <w:num w:numId="33" w16cid:durableId="1326857018">
    <w:abstractNumId w:val="17"/>
  </w:num>
  <w:num w:numId="34" w16cid:durableId="1919442266">
    <w:abstractNumId w:val="17"/>
  </w:num>
  <w:num w:numId="35" w16cid:durableId="1590969883">
    <w:abstractNumId w:val="17"/>
  </w:num>
  <w:num w:numId="36" w16cid:durableId="1047531802">
    <w:abstractNumId w:val="17"/>
  </w:num>
  <w:num w:numId="37" w16cid:durableId="42213629">
    <w:abstractNumId w:val="17"/>
  </w:num>
  <w:num w:numId="38" w16cid:durableId="616329436">
    <w:abstractNumId w:val="17"/>
  </w:num>
  <w:num w:numId="39" w16cid:durableId="1166477050">
    <w:abstractNumId w:val="5"/>
  </w:num>
  <w:num w:numId="40" w16cid:durableId="338849642">
    <w:abstractNumId w:val="24"/>
  </w:num>
  <w:num w:numId="41" w16cid:durableId="2118676234">
    <w:abstractNumId w:val="20"/>
  </w:num>
  <w:num w:numId="42" w16cid:durableId="1923106552">
    <w:abstractNumId w:val="17"/>
  </w:num>
  <w:num w:numId="43" w16cid:durableId="504128707">
    <w:abstractNumId w:val="17"/>
  </w:num>
  <w:num w:numId="44" w16cid:durableId="1064720238">
    <w:abstractNumId w:val="17"/>
  </w:num>
  <w:num w:numId="45" w16cid:durableId="902832801">
    <w:abstractNumId w:val="17"/>
  </w:num>
  <w:num w:numId="46" w16cid:durableId="480077972">
    <w:abstractNumId w:val="17"/>
  </w:num>
  <w:num w:numId="47" w16cid:durableId="882641620">
    <w:abstractNumId w:val="17"/>
  </w:num>
  <w:num w:numId="48" w16cid:durableId="1064373745">
    <w:abstractNumId w:val="29"/>
  </w:num>
  <w:num w:numId="49" w16cid:durableId="108600216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67"/>
    <w:rsid w:val="00001891"/>
    <w:rsid w:val="00010F65"/>
    <w:rsid w:val="000331DC"/>
    <w:rsid w:val="00037F46"/>
    <w:rsid w:val="000428F6"/>
    <w:rsid w:val="00042C07"/>
    <w:rsid w:val="00050A42"/>
    <w:rsid w:val="00056290"/>
    <w:rsid w:val="00073FC7"/>
    <w:rsid w:val="00077BD7"/>
    <w:rsid w:val="000910E7"/>
    <w:rsid w:val="00093958"/>
    <w:rsid w:val="00093A72"/>
    <w:rsid w:val="00094FD2"/>
    <w:rsid w:val="00095E8D"/>
    <w:rsid w:val="000B60A7"/>
    <w:rsid w:val="000D133D"/>
    <w:rsid w:val="000D6495"/>
    <w:rsid w:val="000E2C7E"/>
    <w:rsid w:val="000E344B"/>
    <w:rsid w:val="00101D6F"/>
    <w:rsid w:val="00112F15"/>
    <w:rsid w:val="00121245"/>
    <w:rsid w:val="00130FB6"/>
    <w:rsid w:val="001365EE"/>
    <w:rsid w:val="00151A52"/>
    <w:rsid w:val="00161E1B"/>
    <w:rsid w:val="0016773A"/>
    <w:rsid w:val="001734F3"/>
    <w:rsid w:val="00182796"/>
    <w:rsid w:val="00183A15"/>
    <w:rsid w:val="00183C25"/>
    <w:rsid w:val="001840D9"/>
    <w:rsid w:val="001A1D1E"/>
    <w:rsid w:val="001C30E7"/>
    <w:rsid w:val="001D03CD"/>
    <w:rsid w:val="001D3E60"/>
    <w:rsid w:val="001E3A8C"/>
    <w:rsid w:val="001F1558"/>
    <w:rsid w:val="002022DB"/>
    <w:rsid w:val="00207446"/>
    <w:rsid w:val="00246647"/>
    <w:rsid w:val="00254632"/>
    <w:rsid w:val="00263F93"/>
    <w:rsid w:val="0028123E"/>
    <w:rsid w:val="002A7A6F"/>
    <w:rsid w:val="002B47B9"/>
    <w:rsid w:val="002C2B99"/>
    <w:rsid w:val="002D7B9F"/>
    <w:rsid w:val="002E12D7"/>
    <w:rsid w:val="002E2486"/>
    <w:rsid w:val="002F3F88"/>
    <w:rsid w:val="0030236A"/>
    <w:rsid w:val="00306EA5"/>
    <w:rsid w:val="00331E8F"/>
    <w:rsid w:val="003339DE"/>
    <w:rsid w:val="00350312"/>
    <w:rsid w:val="00352181"/>
    <w:rsid w:val="00354A6B"/>
    <w:rsid w:val="0035743A"/>
    <w:rsid w:val="00364D95"/>
    <w:rsid w:val="003650B6"/>
    <w:rsid w:val="00365BDB"/>
    <w:rsid w:val="00367A68"/>
    <w:rsid w:val="00387AF3"/>
    <w:rsid w:val="00393DF8"/>
    <w:rsid w:val="003A0854"/>
    <w:rsid w:val="003B22BE"/>
    <w:rsid w:val="003B264D"/>
    <w:rsid w:val="003C0BB1"/>
    <w:rsid w:val="003E4795"/>
    <w:rsid w:val="003F1C08"/>
    <w:rsid w:val="003F3EDD"/>
    <w:rsid w:val="003F3EEB"/>
    <w:rsid w:val="003F74C4"/>
    <w:rsid w:val="004107D2"/>
    <w:rsid w:val="004148F8"/>
    <w:rsid w:val="00414D02"/>
    <w:rsid w:val="00415DAF"/>
    <w:rsid w:val="004218BD"/>
    <w:rsid w:val="00427CD7"/>
    <w:rsid w:val="00444234"/>
    <w:rsid w:val="004472FA"/>
    <w:rsid w:val="004536EE"/>
    <w:rsid w:val="00466DF2"/>
    <w:rsid w:val="00470B82"/>
    <w:rsid w:val="00471DE3"/>
    <w:rsid w:val="00474E78"/>
    <w:rsid w:val="0048792D"/>
    <w:rsid w:val="00487EBE"/>
    <w:rsid w:val="004920E1"/>
    <w:rsid w:val="004A7063"/>
    <w:rsid w:val="004B7C20"/>
    <w:rsid w:val="004C06EF"/>
    <w:rsid w:val="004C7003"/>
    <w:rsid w:val="004E0CA6"/>
    <w:rsid w:val="004F0FE7"/>
    <w:rsid w:val="00501510"/>
    <w:rsid w:val="0050203E"/>
    <w:rsid w:val="005067B4"/>
    <w:rsid w:val="00510D86"/>
    <w:rsid w:val="00527860"/>
    <w:rsid w:val="005316EB"/>
    <w:rsid w:val="00534925"/>
    <w:rsid w:val="00560D33"/>
    <w:rsid w:val="0059399C"/>
    <w:rsid w:val="00594166"/>
    <w:rsid w:val="00594AEF"/>
    <w:rsid w:val="00595C69"/>
    <w:rsid w:val="005A1665"/>
    <w:rsid w:val="005A1D8B"/>
    <w:rsid w:val="005A2937"/>
    <w:rsid w:val="005C250B"/>
    <w:rsid w:val="005D2A2F"/>
    <w:rsid w:val="005D3D5F"/>
    <w:rsid w:val="005D6678"/>
    <w:rsid w:val="005E02ED"/>
    <w:rsid w:val="005E1FB0"/>
    <w:rsid w:val="005E2A3C"/>
    <w:rsid w:val="005F5B90"/>
    <w:rsid w:val="0060536B"/>
    <w:rsid w:val="006179A6"/>
    <w:rsid w:val="00626793"/>
    <w:rsid w:val="0063066F"/>
    <w:rsid w:val="00642850"/>
    <w:rsid w:val="006504A7"/>
    <w:rsid w:val="00652BF6"/>
    <w:rsid w:val="00660A88"/>
    <w:rsid w:val="006639B6"/>
    <w:rsid w:val="006656D7"/>
    <w:rsid w:val="00676598"/>
    <w:rsid w:val="00676FF7"/>
    <w:rsid w:val="006775EA"/>
    <w:rsid w:val="00681668"/>
    <w:rsid w:val="00684050"/>
    <w:rsid w:val="00684D1C"/>
    <w:rsid w:val="00687445"/>
    <w:rsid w:val="006874D4"/>
    <w:rsid w:val="00693B2B"/>
    <w:rsid w:val="006975C3"/>
    <w:rsid w:val="006A243E"/>
    <w:rsid w:val="006A7A63"/>
    <w:rsid w:val="006B1E83"/>
    <w:rsid w:val="006C17B6"/>
    <w:rsid w:val="006C6566"/>
    <w:rsid w:val="006C664B"/>
    <w:rsid w:val="006E7649"/>
    <w:rsid w:val="006F3EDD"/>
    <w:rsid w:val="00700B0A"/>
    <w:rsid w:val="0070744A"/>
    <w:rsid w:val="00707DC1"/>
    <w:rsid w:val="00714ABA"/>
    <w:rsid w:val="00716921"/>
    <w:rsid w:val="007202B2"/>
    <w:rsid w:val="007220B8"/>
    <w:rsid w:val="00735FBC"/>
    <w:rsid w:val="00736C72"/>
    <w:rsid w:val="00756631"/>
    <w:rsid w:val="007626FB"/>
    <w:rsid w:val="00775A7B"/>
    <w:rsid w:val="00791DE5"/>
    <w:rsid w:val="007A1890"/>
    <w:rsid w:val="007A68E9"/>
    <w:rsid w:val="007A716C"/>
    <w:rsid w:val="007B7AFA"/>
    <w:rsid w:val="007C0477"/>
    <w:rsid w:val="007C279F"/>
    <w:rsid w:val="007C3C44"/>
    <w:rsid w:val="007E17C1"/>
    <w:rsid w:val="007E39C3"/>
    <w:rsid w:val="007E4156"/>
    <w:rsid w:val="007E4FE0"/>
    <w:rsid w:val="007E7945"/>
    <w:rsid w:val="00806AF0"/>
    <w:rsid w:val="0082282D"/>
    <w:rsid w:val="00826014"/>
    <w:rsid w:val="00831648"/>
    <w:rsid w:val="00834E2F"/>
    <w:rsid w:val="008368C6"/>
    <w:rsid w:val="0083707C"/>
    <w:rsid w:val="0084122A"/>
    <w:rsid w:val="00846138"/>
    <w:rsid w:val="00847D6B"/>
    <w:rsid w:val="00850B22"/>
    <w:rsid w:val="00860BF6"/>
    <w:rsid w:val="00865A35"/>
    <w:rsid w:val="008917E5"/>
    <w:rsid w:val="0089397E"/>
    <w:rsid w:val="0089479D"/>
    <w:rsid w:val="008948EE"/>
    <w:rsid w:val="008A5346"/>
    <w:rsid w:val="008A5A35"/>
    <w:rsid w:val="008B2972"/>
    <w:rsid w:val="008B72B0"/>
    <w:rsid w:val="008D0572"/>
    <w:rsid w:val="008E3512"/>
    <w:rsid w:val="008E6F42"/>
    <w:rsid w:val="008F0C54"/>
    <w:rsid w:val="008F7125"/>
    <w:rsid w:val="008F7FD7"/>
    <w:rsid w:val="009032FF"/>
    <w:rsid w:val="0090378D"/>
    <w:rsid w:val="009104DB"/>
    <w:rsid w:val="00921335"/>
    <w:rsid w:val="00921540"/>
    <w:rsid w:val="00926B0B"/>
    <w:rsid w:val="009275B6"/>
    <w:rsid w:val="009511C4"/>
    <w:rsid w:val="009559F5"/>
    <w:rsid w:val="009659FF"/>
    <w:rsid w:val="00972AAA"/>
    <w:rsid w:val="00975650"/>
    <w:rsid w:val="00987716"/>
    <w:rsid w:val="00987961"/>
    <w:rsid w:val="00996F6E"/>
    <w:rsid w:val="009A4514"/>
    <w:rsid w:val="009B5B49"/>
    <w:rsid w:val="009B7786"/>
    <w:rsid w:val="009C1335"/>
    <w:rsid w:val="009C2E2B"/>
    <w:rsid w:val="009C4314"/>
    <w:rsid w:val="009C5AC4"/>
    <w:rsid w:val="009C7494"/>
    <w:rsid w:val="009D60E8"/>
    <w:rsid w:val="009E3F84"/>
    <w:rsid w:val="00A027F9"/>
    <w:rsid w:val="00A04EE8"/>
    <w:rsid w:val="00A10F0A"/>
    <w:rsid w:val="00A25AC7"/>
    <w:rsid w:val="00A2612D"/>
    <w:rsid w:val="00A5119B"/>
    <w:rsid w:val="00A52C52"/>
    <w:rsid w:val="00A5381F"/>
    <w:rsid w:val="00A56486"/>
    <w:rsid w:val="00A63421"/>
    <w:rsid w:val="00A63EA3"/>
    <w:rsid w:val="00A65C89"/>
    <w:rsid w:val="00A66038"/>
    <w:rsid w:val="00A733B9"/>
    <w:rsid w:val="00A754D1"/>
    <w:rsid w:val="00A818A5"/>
    <w:rsid w:val="00A82103"/>
    <w:rsid w:val="00A83786"/>
    <w:rsid w:val="00A85D80"/>
    <w:rsid w:val="00A91D6F"/>
    <w:rsid w:val="00AA06D1"/>
    <w:rsid w:val="00AB4FF5"/>
    <w:rsid w:val="00AB592C"/>
    <w:rsid w:val="00AD0DE5"/>
    <w:rsid w:val="00AE3F55"/>
    <w:rsid w:val="00AE4373"/>
    <w:rsid w:val="00AE5FBA"/>
    <w:rsid w:val="00AE7341"/>
    <w:rsid w:val="00AF068D"/>
    <w:rsid w:val="00AF0DDC"/>
    <w:rsid w:val="00AF6216"/>
    <w:rsid w:val="00B00BF5"/>
    <w:rsid w:val="00B01761"/>
    <w:rsid w:val="00B028D9"/>
    <w:rsid w:val="00B04214"/>
    <w:rsid w:val="00B07AEA"/>
    <w:rsid w:val="00B136AA"/>
    <w:rsid w:val="00B146EE"/>
    <w:rsid w:val="00B30896"/>
    <w:rsid w:val="00B30DE3"/>
    <w:rsid w:val="00B30EC7"/>
    <w:rsid w:val="00B424C0"/>
    <w:rsid w:val="00B42701"/>
    <w:rsid w:val="00B42BDB"/>
    <w:rsid w:val="00B4393F"/>
    <w:rsid w:val="00B4532D"/>
    <w:rsid w:val="00B47A07"/>
    <w:rsid w:val="00B52DDE"/>
    <w:rsid w:val="00B53A0E"/>
    <w:rsid w:val="00B60939"/>
    <w:rsid w:val="00B64E4A"/>
    <w:rsid w:val="00B65939"/>
    <w:rsid w:val="00B837BB"/>
    <w:rsid w:val="00B85B05"/>
    <w:rsid w:val="00B8686A"/>
    <w:rsid w:val="00B90580"/>
    <w:rsid w:val="00BB06A9"/>
    <w:rsid w:val="00BB1A4A"/>
    <w:rsid w:val="00BB643A"/>
    <w:rsid w:val="00BC48B9"/>
    <w:rsid w:val="00BD3D48"/>
    <w:rsid w:val="00BD6D67"/>
    <w:rsid w:val="00BE14F0"/>
    <w:rsid w:val="00BE1FA5"/>
    <w:rsid w:val="00BF0CA3"/>
    <w:rsid w:val="00BF55F6"/>
    <w:rsid w:val="00C3414F"/>
    <w:rsid w:val="00C37AD6"/>
    <w:rsid w:val="00C41A20"/>
    <w:rsid w:val="00C472CB"/>
    <w:rsid w:val="00C606CE"/>
    <w:rsid w:val="00C6689B"/>
    <w:rsid w:val="00C83D47"/>
    <w:rsid w:val="00C849DE"/>
    <w:rsid w:val="00C86867"/>
    <w:rsid w:val="00C90D69"/>
    <w:rsid w:val="00CB27E2"/>
    <w:rsid w:val="00CB4707"/>
    <w:rsid w:val="00CD4403"/>
    <w:rsid w:val="00CD75EB"/>
    <w:rsid w:val="00CD79C0"/>
    <w:rsid w:val="00CE0E35"/>
    <w:rsid w:val="00CE601B"/>
    <w:rsid w:val="00CF062E"/>
    <w:rsid w:val="00CF19D1"/>
    <w:rsid w:val="00CF62ED"/>
    <w:rsid w:val="00D02AF1"/>
    <w:rsid w:val="00D03393"/>
    <w:rsid w:val="00D051A1"/>
    <w:rsid w:val="00D0773D"/>
    <w:rsid w:val="00D119A0"/>
    <w:rsid w:val="00D326E7"/>
    <w:rsid w:val="00D3312F"/>
    <w:rsid w:val="00D40938"/>
    <w:rsid w:val="00D42109"/>
    <w:rsid w:val="00D475AB"/>
    <w:rsid w:val="00D53BFF"/>
    <w:rsid w:val="00D6559E"/>
    <w:rsid w:val="00D6704F"/>
    <w:rsid w:val="00D7028B"/>
    <w:rsid w:val="00D763A7"/>
    <w:rsid w:val="00D80749"/>
    <w:rsid w:val="00D82F29"/>
    <w:rsid w:val="00D95141"/>
    <w:rsid w:val="00DA1E58"/>
    <w:rsid w:val="00DA401B"/>
    <w:rsid w:val="00DA621B"/>
    <w:rsid w:val="00DB3735"/>
    <w:rsid w:val="00DB79EE"/>
    <w:rsid w:val="00DC1F9B"/>
    <w:rsid w:val="00DC51CB"/>
    <w:rsid w:val="00DC68F1"/>
    <w:rsid w:val="00DC717C"/>
    <w:rsid w:val="00DC7221"/>
    <w:rsid w:val="00DD2CB1"/>
    <w:rsid w:val="00DE7505"/>
    <w:rsid w:val="00E02893"/>
    <w:rsid w:val="00E04BB5"/>
    <w:rsid w:val="00E07E49"/>
    <w:rsid w:val="00E1641C"/>
    <w:rsid w:val="00E22813"/>
    <w:rsid w:val="00E23BBC"/>
    <w:rsid w:val="00E30C75"/>
    <w:rsid w:val="00E36A3C"/>
    <w:rsid w:val="00E4220A"/>
    <w:rsid w:val="00E57619"/>
    <w:rsid w:val="00E61998"/>
    <w:rsid w:val="00E722D6"/>
    <w:rsid w:val="00E72390"/>
    <w:rsid w:val="00E8261A"/>
    <w:rsid w:val="00E873F4"/>
    <w:rsid w:val="00E90231"/>
    <w:rsid w:val="00E97906"/>
    <w:rsid w:val="00EB0393"/>
    <w:rsid w:val="00EB700C"/>
    <w:rsid w:val="00EC4834"/>
    <w:rsid w:val="00EC660D"/>
    <w:rsid w:val="00ED2EF1"/>
    <w:rsid w:val="00EF0A55"/>
    <w:rsid w:val="00EF29C1"/>
    <w:rsid w:val="00EF7C4F"/>
    <w:rsid w:val="00F039DB"/>
    <w:rsid w:val="00F3147C"/>
    <w:rsid w:val="00F40A2D"/>
    <w:rsid w:val="00F40CEE"/>
    <w:rsid w:val="00F4114F"/>
    <w:rsid w:val="00F47983"/>
    <w:rsid w:val="00F6564A"/>
    <w:rsid w:val="00F667F4"/>
    <w:rsid w:val="00F82785"/>
    <w:rsid w:val="00F860EA"/>
    <w:rsid w:val="00F96619"/>
    <w:rsid w:val="00FA11ED"/>
    <w:rsid w:val="00FA5084"/>
    <w:rsid w:val="00FB1CA3"/>
    <w:rsid w:val="00FC1765"/>
    <w:rsid w:val="00FC218C"/>
    <w:rsid w:val="00FC40BF"/>
    <w:rsid w:val="00FC51E7"/>
    <w:rsid w:val="00FF3476"/>
    <w:rsid w:val="00FF529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EAF8"/>
  <w15:chartTrackingRefBased/>
  <w15:docId w15:val="{BCF1B8EB-08A6-4165-8419-7F3E0AE4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06A9"/>
    <w:pPr>
      <w:keepNext/>
      <w:keepLines/>
      <w:numPr>
        <w:numId w:val="2"/>
      </w:numPr>
      <w:spacing w:before="240" w:after="0"/>
      <w:outlineLvl w:val="0"/>
    </w:pPr>
    <w:rPr>
      <w:rFonts w:asciiTheme="majorHAnsi" w:eastAsiaTheme="majorEastAsia" w:hAnsiTheme="majorHAnsi" w:cstheme="majorBidi"/>
      <w:b/>
      <w:color w:val="006700"/>
      <w:sz w:val="28"/>
      <w:szCs w:val="32"/>
    </w:rPr>
  </w:style>
  <w:style w:type="paragraph" w:styleId="Ttulo2">
    <w:name w:val="heading 2"/>
    <w:basedOn w:val="Normal"/>
    <w:next w:val="Normal"/>
    <w:link w:val="Ttulo2Car"/>
    <w:uiPriority w:val="9"/>
    <w:unhideWhenUsed/>
    <w:qFormat/>
    <w:rsid w:val="00BB06A9"/>
    <w:pPr>
      <w:keepNext/>
      <w:keepLines/>
      <w:numPr>
        <w:numId w:val="3"/>
      </w:numPr>
      <w:spacing w:after="0"/>
      <w:outlineLvl w:val="1"/>
    </w:pPr>
    <w:rPr>
      <w:rFonts w:eastAsiaTheme="majorEastAsia" w:cstheme="majorBidi"/>
      <w:b/>
      <w:color w:val="538135" w:themeColor="accent6" w:themeShade="BF"/>
      <w:szCs w:val="26"/>
    </w:rPr>
  </w:style>
  <w:style w:type="paragraph" w:styleId="Ttulo3">
    <w:name w:val="heading 3"/>
    <w:basedOn w:val="Normal"/>
    <w:next w:val="Normal"/>
    <w:link w:val="Ttulo3Car"/>
    <w:uiPriority w:val="9"/>
    <w:unhideWhenUsed/>
    <w:qFormat/>
    <w:rsid w:val="00CF062E"/>
    <w:pPr>
      <w:keepNext/>
      <w:keepLines/>
      <w:spacing w:before="40" w:after="0"/>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4E0C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BZ Bullet Points"/>
    <w:basedOn w:val="Normal"/>
    <w:link w:val="PrrafodelistaCar"/>
    <w:uiPriority w:val="34"/>
    <w:qFormat/>
    <w:rsid w:val="00FA5084"/>
    <w:pPr>
      <w:ind w:left="720"/>
      <w:contextualSpacing/>
    </w:pPr>
  </w:style>
  <w:style w:type="paragraph" w:styleId="Encabezado">
    <w:name w:val="header"/>
    <w:basedOn w:val="Normal"/>
    <w:link w:val="EncabezadoCar"/>
    <w:uiPriority w:val="99"/>
    <w:unhideWhenUsed/>
    <w:rsid w:val="00D70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28B"/>
  </w:style>
  <w:style w:type="paragraph" w:styleId="Piedepgina">
    <w:name w:val="footer"/>
    <w:basedOn w:val="Normal"/>
    <w:link w:val="PiedepginaCar"/>
    <w:uiPriority w:val="99"/>
    <w:unhideWhenUsed/>
    <w:rsid w:val="00D70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28B"/>
  </w:style>
  <w:style w:type="paragraph" w:customStyle="1" w:styleId="Estilo1">
    <w:name w:val="Estilo1"/>
    <w:basedOn w:val="Prrafodelista"/>
    <w:link w:val="Estilo1Car"/>
    <w:qFormat/>
    <w:rsid w:val="006C664B"/>
    <w:pPr>
      <w:numPr>
        <w:numId w:val="1"/>
      </w:numPr>
      <w:spacing w:after="0"/>
    </w:pPr>
    <w:rPr>
      <w:b/>
      <w:bCs/>
    </w:rPr>
  </w:style>
  <w:style w:type="character" w:customStyle="1" w:styleId="Ttulo1Car">
    <w:name w:val="Título 1 Car"/>
    <w:basedOn w:val="Fuentedeprrafopredeter"/>
    <w:link w:val="Ttulo1"/>
    <w:uiPriority w:val="9"/>
    <w:rsid w:val="00BB06A9"/>
    <w:rPr>
      <w:rFonts w:asciiTheme="majorHAnsi" w:eastAsiaTheme="majorEastAsia" w:hAnsiTheme="majorHAnsi" w:cstheme="majorBidi"/>
      <w:b/>
      <w:color w:val="006700"/>
      <w:sz w:val="28"/>
      <w:szCs w:val="32"/>
    </w:rPr>
  </w:style>
  <w:style w:type="character" w:customStyle="1" w:styleId="PrrafodelistaCar">
    <w:name w:val="Párrafo de lista Car"/>
    <w:aliases w:val="MBZ Bullet Points Car"/>
    <w:basedOn w:val="Fuentedeprrafopredeter"/>
    <w:link w:val="Prrafodelista"/>
    <w:uiPriority w:val="1"/>
    <w:rsid w:val="006C664B"/>
  </w:style>
  <w:style w:type="character" w:customStyle="1" w:styleId="Estilo1Car">
    <w:name w:val="Estilo1 Car"/>
    <w:basedOn w:val="PrrafodelistaCar"/>
    <w:link w:val="Estilo1"/>
    <w:rsid w:val="006C664B"/>
    <w:rPr>
      <w:b/>
      <w:bCs/>
    </w:rPr>
  </w:style>
  <w:style w:type="character" w:customStyle="1" w:styleId="Ttulo2Car">
    <w:name w:val="Título 2 Car"/>
    <w:basedOn w:val="Fuentedeprrafopredeter"/>
    <w:link w:val="Ttulo2"/>
    <w:uiPriority w:val="9"/>
    <w:rsid w:val="00BB06A9"/>
    <w:rPr>
      <w:rFonts w:eastAsiaTheme="majorEastAsia" w:cstheme="majorBidi"/>
      <w:b/>
      <w:color w:val="538135" w:themeColor="accent6" w:themeShade="BF"/>
      <w:szCs w:val="26"/>
    </w:rPr>
  </w:style>
  <w:style w:type="paragraph" w:styleId="Subttulo">
    <w:name w:val="Subtitle"/>
    <w:basedOn w:val="Normal"/>
    <w:next w:val="Normal"/>
    <w:link w:val="SubttuloCar"/>
    <w:uiPriority w:val="11"/>
    <w:qFormat/>
    <w:rsid w:val="00246647"/>
    <w:pPr>
      <w:numPr>
        <w:numId w:val="4"/>
      </w:numPr>
    </w:pPr>
    <w:rPr>
      <w:rFonts w:eastAsiaTheme="minorEastAsia"/>
      <w:color w:val="000000" w:themeColor="text1"/>
      <w:spacing w:val="15"/>
      <w:sz w:val="24"/>
    </w:rPr>
  </w:style>
  <w:style w:type="character" w:customStyle="1" w:styleId="SubttuloCar">
    <w:name w:val="Subtítulo Car"/>
    <w:basedOn w:val="Fuentedeprrafopredeter"/>
    <w:link w:val="Subttulo"/>
    <w:uiPriority w:val="11"/>
    <w:rsid w:val="00246647"/>
    <w:rPr>
      <w:rFonts w:eastAsiaTheme="minorEastAsia"/>
      <w:color w:val="000000" w:themeColor="text1"/>
      <w:spacing w:val="15"/>
      <w:sz w:val="24"/>
    </w:rPr>
  </w:style>
  <w:style w:type="character" w:customStyle="1" w:styleId="SDMDocInfoTextChar">
    <w:name w:val="SDMDocInfoText Char"/>
    <w:link w:val="SDMDocInfoText"/>
    <w:locked/>
    <w:rsid w:val="002E2486"/>
    <w:rPr>
      <w:rFonts w:ascii="Arial" w:eastAsia="Times New Roman" w:hAnsi="Arial" w:cs="Arial"/>
      <w:lang w:val="en-GB" w:eastAsia="de-DE"/>
    </w:rPr>
  </w:style>
  <w:style w:type="paragraph" w:customStyle="1" w:styleId="SDMDocInfoText">
    <w:name w:val="SDMDocInfoText"/>
    <w:basedOn w:val="Normal"/>
    <w:link w:val="SDMDocInfoTextChar"/>
    <w:rsid w:val="002E2486"/>
    <w:pPr>
      <w:keepLines/>
      <w:numPr>
        <w:numId w:val="5"/>
      </w:numPr>
      <w:spacing w:before="80" w:after="80" w:line="240" w:lineRule="auto"/>
      <w:jc w:val="both"/>
    </w:pPr>
    <w:rPr>
      <w:rFonts w:ascii="Arial" w:eastAsia="Times New Roman" w:hAnsi="Arial" w:cs="Arial"/>
      <w:lang w:val="en-GB" w:eastAsia="de-DE"/>
    </w:rPr>
  </w:style>
  <w:style w:type="paragraph" w:customStyle="1" w:styleId="SDMDocInfoTitle">
    <w:name w:val="SDMDocInfoTitle"/>
    <w:basedOn w:val="Normal"/>
    <w:rsid w:val="002E2486"/>
    <w:pPr>
      <w:keepNext/>
      <w:keepLines/>
      <w:spacing w:before="480" w:after="240" w:line="240" w:lineRule="auto"/>
      <w:jc w:val="center"/>
    </w:pPr>
    <w:rPr>
      <w:rFonts w:ascii="Arial" w:eastAsia="Times New Roman" w:hAnsi="Arial" w:cs="Arial"/>
      <w:b/>
      <w:lang w:val="en-GB" w:eastAsia="de-DE"/>
    </w:rPr>
  </w:style>
  <w:style w:type="paragraph" w:customStyle="1" w:styleId="SDMDocInfoHeadRow">
    <w:name w:val="SDMDocInfoHeadRow"/>
    <w:basedOn w:val="Normal"/>
    <w:rsid w:val="002E2486"/>
    <w:pPr>
      <w:keepNext/>
      <w:keepLines/>
      <w:spacing w:after="0" w:line="240" w:lineRule="auto"/>
      <w:jc w:val="both"/>
    </w:pPr>
    <w:rPr>
      <w:rFonts w:ascii="Arial" w:eastAsia="Times New Roman" w:hAnsi="Arial" w:cs="Arial"/>
      <w:i/>
      <w:sz w:val="16"/>
      <w:szCs w:val="16"/>
      <w:lang w:val="en-GB" w:eastAsia="de-DE"/>
    </w:rPr>
  </w:style>
  <w:style w:type="paragraph" w:styleId="Revisin">
    <w:name w:val="Revision"/>
    <w:hidden/>
    <w:uiPriority w:val="99"/>
    <w:semiHidden/>
    <w:rsid w:val="005F5B90"/>
    <w:pPr>
      <w:spacing w:after="0" w:line="240" w:lineRule="auto"/>
    </w:pPr>
  </w:style>
  <w:style w:type="character" w:styleId="Refdecomentario">
    <w:name w:val="annotation reference"/>
    <w:basedOn w:val="Fuentedeprrafopredeter"/>
    <w:uiPriority w:val="99"/>
    <w:semiHidden/>
    <w:unhideWhenUsed/>
    <w:rsid w:val="001D03CD"/>
    <w:rPr>
      <w:sz w:val="16"/>
      <w:szCs w:val="16"/>
    </w:rPr>
  </w:style>
  <w:style w:type="paragraph" w:styleId="Textocomentario">
    <w:name w:val="annotation text"/>
    <w:basedOn w:val="Normal"/>
    <w:link w:val="TextocomentarioCar"/>
    <w:uiPriority w:val="99"/>
    <w:unhideWhenUsed/>
    <w:rsid w:val="001D03CD"/>
    <w:pPr>
      <w:spacing w:line="240" w:lineRule="auto"/>
    </w:pPr>
    <w:rPr>
      <w:sz w:val="20"/>
      <w:szCs w:val="20"/>
    </w:rPr>
  </w:style>
  <w:style w:type="character" w:customStyle="1" w:styleId="TextocomentarioCar">
    <w:name w:val="Texto comentario Car"/>
    <w:basedOn w:val="Fuentedeprrafopredeter"/>
    <w:link w:val="Textocomentario"/>
    <w:uiPriority w:val="99"/>
    <w:rsid w:val="001D03CD"/>
    <w:rPr>
      <w:sz w:val="20"/>
      <w:szCs w:val="20"/>
    </w:rPr>
  </w:style>
  <w:style w:type="paragraph" w:styleId="Asuntodelcomentario">
    <w:name w:val="annotation subject"/>
    <w:basedOn w:val="Textocomentario"/>
    <w:next w:val="Textocomentario"/>
    <w:link w:val="AsuntodelcomentarioCar"/>
    <w:uiPriority w:val="99"/>
    <w:semiHidden/>
    <w:unhideWhenUsed/>
    <w:rsid w:val="001D03CD"/>
    <w:rPr>
      <w:b/>
      <w:bCs/>
    </w:rPr>
  </w:style>
  <w:style w:type="character" w:customStyle="1" w:styleId="AsuntodelcomentarioCar">
    <w:name w:val="Asunto del comentario Car"/>
    <w:basedOn w:val="TextocomentarioCar"/>
    <w:link w:val="Asuntodelcomentario"/>
    <w:uiPriority w:val="99"/>
    <w:semiHidden/>
    <w:rsid w:val="001D03CD"/>
    <w:rPr>
      <w:b/>
      <w:bCs/>
      <w:sz w:val="20"/>
      <w:szCs w:val="20"/>
    </w:rPr>
  </w:style>
  <w:style w:type="paragraph" w:styleId="TtuloTDC">
    <w:name w:val="TOC Heading"/>
    <w:basedOn w:val="Ttulo1"/>
    <w:next w:val="Normal"/>
    <w:uiPriority w:val="39"/>
    <w:unhideWhenUsed/>
    <w:qFormat/>
    <w:rsid w:val="00996F6E"/>
    <w:pPr>
      <w:numPr>
        <w:numId w:val="0"/>
      </w:numPr>
      <w:outlineLvl w:val="9"/>
    </w:pPr>
    <w:rPr>
      <w:b w:val="0"/>
      <w:color w:val="2F5496" w:themeColor="accent1" w:themeShade="BF"/>
      <w:sz w:val="32"/>
      <w:lang w:eastAsia="es-CO"/>
    </w:rPr>
  </w:style>
  <w:style w:type="paragraph" w:styleId="TDC1">
    <w:name w:val="toc 1"/>
    <w:basedOn w:val="Normal"/>
    <w:next w:val="Normal"/>
    <w:autoRedefine/>
    <w:uiPriority w:val="39"/>
    <w:unhideWhenUsed/>
    <w:rsid w:val="00534925"/>
    <w:pPr>
      <w:tabs>
        <w:tab w:val="left" w:pos="440"/>
        <w:tab w:val="right" w:leader="dot" w:pos="8828"/>
      </w:tabs>
      <w:spacing w:after="0" w:line="240" w:lineRule="auto"/>
    </w:pPr>
    <w:rPr>
      <w:rFonts w:asciiTheme="majorHAnsi" w:hAnsiTheme="majorHAnsi" w:cstheme="majorHAnsi"/>
      <w:b/>
      <w:bCs/>
      <w:caps/>
      <w:sz w:val="20"/>
      <w:szCs w:val="24"/>
    </w:rPr>
  </w:style>
  <w:style w:type="paragraph" w:styleId="TDC2">
    <w:name w:val="toc 2"/>
    <w:basedOn w:val="Normal"/>
    <w:next w:val="Normal"/>
    <w:autoRedefine/>
    <w:uiPriority w:val="39"/>
    <w:unhideWhenUsed/>
    <w:rsid w:val="00534925"/>
    <w:pPr>
      <w:tabs>
        <w:tab w:val="left" w:pos="660"/>
        <w:tab w:val="right" w:leader="dot" w:pos="8828"/>
      </w:tabs>
      <w:spacing w:after="0" w:line="276" w:lineRule="auto"/>
    </w:pPr>
    <w:rPr>
      <w:rFonts w:cstheme="minorHAnsi"/>
      <w:bCs/>
      <w:sz w:val="20"/>
      <w:szCs w:val="20"/>
    </w:rPr>
  </w:style>
  <w:style w:type="character" w:styleId="Hipervnculo">
    <w:name w:val="Hyperlink"/>
    <w:basedOn w:val="Fuentedeprrafopredeter"/>
    <w:uiPriority w:val="99"/>
    <w:unhideWhenUsed/>
    <w:rsid w:val="00996F6E"/>
    <w:rPr>
      <w:color w:val="0563C1" w:themeColor="hyperlink"/>
      <w:u w:val="single"/>
    </w:rPr>
  </w:style>
  <w:style w:type="paragraph" w:styleId="TDC3">
    <w:name w:val="toc 3"/>
    <w:basedOn w:val="Normal"/>
    <w:next w:val="Normal"/>
    <w:autoRedefine/>
    <w:uiPriority w:val="39"/>
    <w:unhideWhenUsed/>
    <w:rsid w:val="00534925"/>
    <w:pPr>
      <w:spacing w:after="0" w:line="240" w:lineRule="auto"/>
      <w:ind w:left="220"/>
    </w:pPr>
    <w:rPr>
      <w:rFonts w:cstheme="minorHAnsi"/>
      <w:sz w:val="20"/>
      <w:szCs w:val="20"/>
    </w:rPr>
  </w:style>
  <w:style w:type="paragraph" w:styleId="TDC4">
    <w:name w:val="toc 4"/>
    <w:basedOn w:val="Normal"/>
    <w:next w:val="Normal"/>
    <w:autoRedefine/>
    <w:uiPriority w:val="39"/>
    <w:unhideWhenUsed/>
    <w:rsid w:val="00996F6E"/>
    <w:pPr>
      <w:spacing w:after="0"/>
      <w:ind w:left="440"/>
    </w:pPr>
    <w:rPr>
      <w:rFonts w:cstheme="minorHAnsi"/>
      <w:sz w:val="20"/>
      <w:szCs w:val="20"/>
    </w:rPr>
  </w:style>
  <w:style w:type="paragraph" w:styleId="TDC5">
    <w:name w:val="toc 5"/>
    <w:basedOn w:val="Normal"/>
    <w:next w:val="Normal"/>
    <w:autoRedefine/>
    <w:uiPriority w:val="39"/>
    <w:unhideWhenUsed/>
    <w:rsid w:val="00996F6E"/>
    <w:pPr>
      <w:spacing w:after="0"/>
      <w:ind w:left="660"/>
    </w:pPr>
    <w:rPr>
      <w:rFonts w:cstheme="minorHAnsi"/>
      <w:sz w:val="20"/>
      <w:szCs w:val="20"/>
    </w:rPr>
  </w:style>
  <w:style w:type="paragraph" w:styleId="TDC6">
    <w:name w:val="toc 6"/>
    <w:basedOn w:val="Normal"/>
    <w:next w:val="Normal"/>
    <w:autoRedefine/>
    <w:uiPriority w:val="39"/>
    <w:unhideWhenUsed/>
    <w:rsid w:val="00996F6E"/>
    <w:pPr>
      <w:spacing w:after="0"/>
      <w:ind w:left="880"/>
    </w:pPr>
    <w:rPr>
      <w:rFonts w:cstheme="minorHAnsi"/>
      <w:sz w:val="20"/>
      <w:szCs w:val="20"/>
    </w:rPr>
  </w:style>
  <w:style w:type="paragraph" w:styleId="TDC7">
    <w:name w:val="toc 7"/>
    <w:basedOn w:val="Normal"/>
    <w:next w:val="Normal"/>
    <w:autoRedefine/>
    <w:uiPriority w:val="39"/>
    <w:unhideWhenUsed/>
    <w:rsid w:val="00996F6E"/>
    <w:pPr>
      <w:spacing w:after="0"/>
      <w:ind w:left="1100"/>
    </w:pPr>
    <w:rPr>
      <w:rFonts w:cstheme="minorHAnsi"/>
      <w:sz w:val="20"/>
      <w:szCs w:val="20"/>
    </w:rPr>
  </w:style>
  <w:style w:type="paragraph" w:styleId="TDC8">
    <w:name w:val="toc 8"/>
    <w:basedOn w:val="Normal"/>
    <w:next w:val="Normal"/>
    <w:autoRedefine/>
    <w:uiPriority w:val="39"/>
    <w:unhideWhenUsed/>
    <w:rsid w:val="00996F6E"/>
    <w:pPr>
      <w:spacing w:after="0"/>
      <w:ind w:left="1320"/>
    </w:pPr>
    <w:rPr>
      <w:rFonts w:cstheme="minorHAnsi"/>
      <w:sz w:val="20"/>
      <w:szCs w:val="20"/>
    </w:rPr>
  </w:style>
  <w:style w:type="paragraph" w:styleId="TDC9">
    <w:name w:val="toc 9"/>
    <w:basedOn w:val="Normal"/>
    <w:next w:val="Normal"/>
    <w:autoRedefine/>
    <w:uiPriority w:val="39"/>
    <w:unhideWhenUsed/>
    <w:rsid w:val="00996F6E"/>
    <w:pPr>
      <w:spacing w:after="0"/>
      <w:ind w:left="1540"/>
    </w:pPr>
    <w:rPr>
      <w:rFonts w:cstheme="minorHAnsi"/>
      <w:sz w:val="20"/>
      <w:szCs w:val="20"/>
    </w:rPr>
  </w:style>
  <w:style w:type="paragraph" w:styleId="Textonotapie">
    <w:name w:val="footnote text"/>
    <w:aliases w:val="DNV-FT"/>
    <w:basedOn w:val="Normal"/>
    <w:link w:val="TextonotapieCar"/>
    <w:uiPriority w:val="99"/>
    <w:unhideWhenUsed/>
    <w:rsid w:val="003B264D"/>
    <w:pPr>
      <w:spacing w:after="0" w:line="240" w:lineRule="auto"/>
    </w:pPr>
    <w:rPr>
      <w:sz w:val="20"/>
      <w:szCs w:val="20"/>
    </w:rPr>
  </w:style>
  <w:style w:type="character" w:customStyle="1" w:styleId="TextonotapieCar">
    <w:name w:val="Texto nota pie Car"/>
    <w:aliases w:val="DNV-FT Car"/>
    <w:basedOn w:val="Fuentedeprrafopredeter"/>
    <w:link w:val="Textonotapie"/>
    <w:uiPriority w:val="99"/>
    <w:rsid w:val="003B264D"/>
    <w:rPr>
      <w:sz w:val="20"/>
      <w:szCs w:val="20"/>
    </w:rPr>
  </w:style>
  <w:style w:type="character" w:styleId="Refdenotaalpie">
    <w:name w:val="footnote reference"/>
    <w:basedOn w:val="Fuentedeprrafopredeter"/>
    <w:uiPriority w:val="99"/>
    <w:unhideWhenUsed/>
    <w:rsid w:val="003B264D"/>
    <w:rPr>
      <w:vertAlign w:val="superscript"/>
    </w:rPr>
  </w:style>
  <w:style w:type="character" w:customStyle="1" w:styleId="cf01">
    <w:name w:val="cf01"/>
    <w:basedOn w:val="Fuentedeprrafopredeter"/>
    <w:rsid w:val="003B264D"/>
    <w:rPr>
      <w:rFonts w:ascii="Segoe UI" w:hAnsi="Segoe UI" w:cs="Segoe UI" w:hint="default"/>
      <w:sz w:val="18"/>
      <w:szCs w:val="18"/>
    </w:rPr>
  </w:style>
  <w:style w:type="paragraph" w:customStyle="1" w:styleId="pf0">
    <w:name w:val="pf0"/>
    <w:basedOn w:val="Normal"/>
    <w:rsid w:val="009B5B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EB0393"/>
    <w:pPr>
      <w:spacing w:after="0" w:line="240" w:lineRule="auto"/>
    </w:pPr>
  </w:style>
  <w:style w:type="character" w:styleId="Mencinsinresolver">
    <w:name w:val="Unresolved Mention"/>
    <w:basedOn w:val="Fuentedeprrafopredeter"/>
    <w:uiPriority w:val="99"/>
    <w:semiHidden/>
    <w:unhideWhenUsed/>
    <w:rsid w:val="009275B6"/>
    <w:rPr>
      <w:color w:val="605E5C"/>
      <w:shd w:val="clear" w:color="auto" w:fill="E1DFDD"/>
    </w:rPr>
  </w:style>
  <w:style w:type="character" w:customStyle="1" w:styleId="hgkelc">
    <w:name w:val="hgkelc"/>
    <w:basedOn w:val="Fuentedeprrafopredeter"/>
    <w:rsid w:val="006179A6"/>
  </w:style>
  <w:style w:type="character" w:styleId="nfasis">
    <w:name w:val="Emphasis"/>
    <w:basedOn w:val="Fuentedeprrafopredeter"/>
    <w:uiPriority w:val="20"/>
    <w:qFormat/>
    <w:rsid w:val="00FC218C"/>
    <w:rPr>
      <w:i/>
      <w:iCs/>
    </w:rPr>
  </w:style>
  <w:style w:type="table" w:styleId="Tablaconcuadrcula">
    <w:name w:val="Table Grid"/>
    <w:basedOn w:val="Tablanormal"/>
    <w:uiPriority w:val="39"/>
    <w:rsid w:val="00B0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F3F88"/>
    <w:rPr>
      <w:color w:val="808080"/>
    </w:rPr>
  </w:style>
  <w:style w:type="table" w:customStyle="1" w:styleId="TableGrid1">
    <w:name w:val="Table Grid1"/>
    <w:basedOn w:val="Tablanormal"/>
    <w:next w:val="Tablaconcuadrcula"/>
    <w:uiPriority w:val="59"/>
    <w:rsid w:val="0082282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MTableBoxParaNotNumbered">
    <w:name w:val="SDMTable&amp;BoxParaNotNumbered"/>
    <w:basedOn w:val="Normal"/>
    <w:qFormat/>
    <w:rsid w:val="006975C3"/>
    <w:pPr>
      <w:spacing w:after="0" w:line="240" w:lineRule="auto"/>
    </w:pPr>
    <w:rPr>
      <w:rFonts w:ascii="Arial" w:eastAsia="Times New Roman" w:hAnsi="Arial" w:cs="Times New Roman"/>
      <w:sz w:val="20"/>
      <w:szCs w:val="20"/>
      <w:lang w:val="en-GB" w:eastAsia="de-DE"/>
    </w:rPr>
  </w:style>
  <w:style w:type="paragraph" w:customStyle="1" w:styleId="Style4">
    <w:name w:val="Style4"/>
    <w:basedOn w:val="Ttulo4"/>
    <w:link w:val="Style4Char"/>
    <w:uiPriority w:val="1"/>
    <w:qFormat/>
    <w:rsid w:val="004E0CA6"/>
    <w:pPr>
      <w:widowControl w:val="0"/>
      <w:numPr>
        <w:numId w:val="48"/>
      </w:numPr>
      <w:autoSpaceDE w:val="0"/>
      <w:autoSpaceDN w:val="0"/>
      <w:spacing w:before="240" w:after="240" w:line="240" w:lineRule="auto"/>
      <w:ind w:right="1490"/>
    </w:pPr>
    <w:rPr>
      <w:rFonts w:ascii="Arial" w:hAnsi="Arial"/>
      <w:b/>
      <w:i w:val="0"/>
      <w:color w:val="auto"/>
      <w:sz w:val="24"/>
      <w:lang w:val="en-US"/>
    </w:rPr>
  </w:style>
  <w:style w:type="character" w:customStyle="1" w:styleId="Style4Char">
    <w:name w:val="Style4 Char"/>
    <w:basedOn w:val="Fuentedeprrafopredeter"/>
    <w:link w:val="Style4"/>
    <w:uiPriority w:val="1"/>
    <w:rsid w:val="004E0CA6"/>
    <w:rPr>
      <w:rFonts w:ascii="Arial" w:eastAsiaTheme="majorEastAsia" w:hAnsi="Arial" w:cstheme="majorBidi"/>
      <w:b/>
      <w:iCs/>
      <w:sz w:val="24"/>
      <w:lang w:val="en-US"/>
    </w:rPr>
  </w:style>
  <w:style w:type="numbering" w:customStyle="1" w:styleId="SDMDocInfoTextBullets2">
    <w:name w:val="SDMDocInfoTextBullets2"/>
    <w:uiPriority w:val="99"/>
    <w:rsid w:val="004E0CA6"/>
    <w:pPr>
      <w:numPr>
        <w:numId w:val="48"/>
      </w:numPr>
    </w:pPr>
  </w:style>
  <w:style w:type="character" w:customStyle="1" w:styleId="Ttulo4Car">
    <w:name w:val="Título 4 Car"/>
    <w:basedOn w:val="Fuentedeprrafopredeter"/>
    <w:link w:val="Ttulo4"/>
    <w:uiPriority w:val="9"/>
    <w:semiHidden/>
    <w:rsid w:val="004E0CA6"/>
    <w:rPr>
      <w:rFonts w:asciiTheme="majorHAnsi" w:eastAsiaTheme="majorEastAsia" w:hAnsiTheme="majorHAnsi" w:cstheme="majorBidi"/>
      <w:i/>
      <w:iCs/>
      <w:color w:val="2F5496" w:themeColor="accent1" w:themeShade="BF"/>
    </w:rPr>
  </w:style>
  <w:style w:type="paragraph" w:styleId="Descripcin">
    <w:name w:val="caption"/>
    <w:basedOn w:val="Normal"/>
    <w:qFormat/>
    <w:rsid w:val="004E0CA6"/>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rPr>
  </w:style>
  <w:style w:type="character" w:styleId="nfasissutil">
    <w:name w:val="Subtle Emphasis"/>
    <w:basedOn w:val="Fuentedeprrafopredeter"/>
    <w:uiPriority w:val="19"/>
    <w:qFormat/>
    <w:rsid w:val="00474E78"/>
    <w:rPr>
      <w:i/>
      <w:iCs/>
      <w:color w:val="404040" w:themeColor="text1" w:themeTint="BF"/>
    </w:rPr>
  </w:style>
  <w:style w:type="character" w:customStyle="1" w:styleId="Ttulo3Car">
    <w:name w:val="Título 3 Car"/>
    <w:basedOn w:val="Fuentedeprrafopredeter"/>
    <w:link w:val="Ttulo3"/>
    <w:uiPriority w:val="9"/>
    <w:rsid w:val="00CF062E"/>
    <w:rPr>
      <w:rFonts w:asciiTheme="majorHAnsi" w:eastAsiaTheme="majorEastAsia" w:hAnsiTheme="majorHAnsi" w:cstheme="majorBidi"/>
      <w:color w:val="538135" w:themeColor="accent6"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5563">
      <w:bodyDiv w:val="1"/>
      <w:marLeft w:val="0"/>
      <w:marRight w:val="0"/>
      <w:marTop w:val="0"/>
      <w:marBottom w:val="0"/>
      <w:divBdr>
        <w:top w:val="none" w:sz="0" w:space="0" w:color="auto"/>
        <w:left w:val="none" w:sz="0" w:space="0" w:color="auto"/>
        <w:bottom w:val="none" w:sz="0" w:space="0" w:color="auto"/>
        <w:right w:val="none" w:sz="0" w:space="0" w:color="auto"/>
      </w:divBdr>
      <w:divsChild>
        <w:div w:id="531190900">
          <w:marLeft w:val="360"/>
          <w:marRight w:val="0"/>
          <w:marTop w:val="0"/>
          <w:marBottom w:val="0"/>
          <w:divBdr>
            <w:top w:val="none" w:sz="0" w:space="0" w:color="auto"/>
            <w:left w:val="none" w:sz="0" w:space="0" w:color="auto"/>
            <w:bottom w:val="none" w:sz="0" w:space="0" w:color="auto"/>
            <w:right w:val="none" w:sz="0" w:space="0" w:color="auto"/>
          </w:divBdr>
        </w:div>
      </w:divsChild>
    </w:div>
    <w:div w:id="626011892">
      <w:bodyDiv w:val="1"/>
      <w:marLeft w:val="0"/>
      <w:marRight w:val="0"/>
      <w:marTop w:val="0"/>
      <w:marBottom w:val="0"/>
      <w:divBdr>
        <w:top w:val="none" w:sz="0" w:space="0" w:color="auto"/>
        <w:left w:val="none" w:sz="0" w:space="0" w:color="auto"/>
        <w:bottom w:val="none" w:sz="0" w:space="0" w:color="auto"/>
        <w:right w:val="none" w:sz="0" w:space="0" w:color="auto"/>
      </w:divBdr>
    </w:div>
    <w:div w:id="983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lcx">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1A0-3757-4D01-A696-4EC165C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5785</TotalTime>
  <Pages>18</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Charry Ruiz</dc:creator>
  <cp:keywords/>
  <dc:description/>
  <cp:lastModifiedBy>Gerenciatecnica.colcx</cp:lastModifiedBy>
  <cp:revision>130</cp:revision>
  <cp:lastPrinted>2023-05-16T13:31:00Z</cp:lastPrinted>
  <dcterms:created xsi:type="dcterms:W3CDTF">2023-02-22T21:35:00Z</dcterms:created>
  <dcterms:modified xsi:type="dcterms:W3CDTF">2024-09-10T15:50:00Z</dcterms:modified>
</cp:coreProperties>
</file>